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7135" w:rsidRDefault="00647135" w:rsidP="00647135">
      <w:pPr>
        <w:ind w:firstLine="0"/>
        <w:rPr>
          <w:rFonts w:ascii="Arial" w:hAnsi="Arial" w:cs="Arial"/>
          <w:b/>
          <w:bCs/>
        </w:rPr>
      </w:pPr>
      <w:bookmarkStart w:id="0" w:name="_GoBack"/>
      <w:bookmarkEnd w:id="0"/>
    </w:p>
    <w:p w:rsidR="00647135" w:rsidRDefault="00647135" w:rsidP="00647135">
      <w:pPr>
        <w:ind w:firstLine="0"/>
        <w:rPr>
          <w:rFonts w:ascii="Arial" w:hAnsi="Arial" w:cs="Arial"/>
          <w:b/>
          <w:bCs/>
        </w:rPr>
      </w:pPr>
    </w:p>
    <w:p w:rsidR="00647135" w:rsidRDefault="00647135" w:rsidP="00647135">
      <w:pPr>
        <w:ind w:firstLine="0"/>
        <w:jc w:val="center"/>
        <w:outlineLvl w:val="0"/>
        <w:rPr>
          <w:rFonts w:ascii="Georgia" w:hAnsi="Georgia"/>
          <w:b/>
          <w:sz w:val="96"/>
        </w:rPr>
      </w:pPr>
      <w:r>
        <w:rPr>
          <w:rFonts w:ascii="Georgia" w:hAnsi="Georgia"/>
          <w:b/>
          <w:sz w:val="96"/>
        </w:rPr>
        <w:t>Bujanovský</w:t>
      </w:r>
    </w:p>
    <w:p w:rsidR="00647135" w:rsidRDefault="00647135" w:rsidP="00647135">
      <w:pPr>
        <w:jc w:val="center"/>
        <w:outlineLvl w:val="0"/>
        <w:rPr>
          <w:rFonts w:ascii="Georgia" w:hAnsi="Georgia"/>
          <w:b/>
          <w:sz w:val="96"/>
        </w:rPr>
      </w:pPr>
      <w:r>
        <w:rPr>
          <w:rFonts w:ascii="Georgia" w:hAnsi="Georgia"/>
          <w:b/>
          <w:sz w:val="96"/>
        </w:rPr>
        <w:t>občasník</w:t>
      </w:r>
    </w:p>
    <w:p w:rsidR="00647135" w:rsidRDefault="00647135" w:rsidP="00647135">
      <w:pPr>
        <w:jc w:val="center"/>
        <w:outlineLvl w:val="0"/>
        <w:rPr>
          <w:rFonts w:ascii="Georgia" w:hAnsi="Georgia"/>
          <w:b/>
          <w:sz w:val="52"/>
        </w:rPr>
      </w:pPr>
      <w:r>
        <w:rPr>
          <w:rFonts w:ascii="Georgia" w:hAnsi="Georgia"/>
          <w:b/>
          <w:sz w:val="52"/>
        </w:rPr>
        <w:t>6/2014</w:t>
      </w:r>
    </w:p>
    <w:p w:rsidR="00647135" w:rsidRDefault="00647135" w:rsidP="00647135"/>
    <w:p w:rsidR="00647135" w:rsidRDefault="00647135" w:rsidP="00647135"/>
    <w:p w:rsidR="00647135" w:rsidRDefault="00647135" w:rsidP="00647135"/>
    <w:p w:rsidR="00647135" w:rsidRDefault="00647135" w:rsidP="00647135"/>
    <w:p w:rsidR="00647135" w:rsidRDefault="00647135" w:rsidP="00647135"/>
    <w:p w:rsidR="00647135" w:rsidRDefault="00647135" w:rsidP="00647135"/>
    <w:p w:rsidR="00647135" w:rsidRDefault="00647135" w:rsidP="00647135"/>
    <w:p w:rsidR="00647135" w:rsidRDefault="009D0BDA" w:rsidP="00647135">
      <w:r>
        <w:rPr>
          <w:noProof/>
          <w:lang w:val="cs-CZ" w:eastAsia="cs-CZ" w:bidi="ar-SA"/>
        </w:rPr>
        <w:drawing>
          <wp:anchor distT="0" distB="0" distL="114300" distR="114300" simplePos="0" relativeHeight="251678720" behindDoc="1" locked="0" layoutInCell="1" allowOverlap="1">
            <wp:simplePos x="0" y="0"/>
            <wp:positionH relativeFrom="column">
              <wp:posOffset>386080</wp:posOffset>
            </wp:positionH>
            <wp:positionV relativeFrom="paragraph">
              <wp:posOffset>139700</wp:posOffset>
            </wp:positionV>
            <wp:extent cx="5157470" cy="3457575"/>
            <wp:effectExtent l="19050" t="0" r="5080" b="0"/>
            <wp:wrapTight wrapText="bothSides">
              <wp:wrapPolygon edited="0">
                <wp:start x="-80" y="0"/>
                <wp:lineTo x="-80" y="21540"/>
                <wp:lineTo x="21621" y="21540"/>
                <wp:lineTo x="21621" y="0"/>
                <wp:lineTo x="-80" y="0"/>
              </wp:wrapPolygon>
            </wp:wrapTight>
            <wp:docPr id="1" name="obrázek 1" descr="C:\Documents and Settings\Bořivoj Vojče\Dokumenty\Foto\Bujanov 1\41 nové RD asi rok 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Bujanov 1\41 nové RD asi rok 1977.jpg"/>
                    <pic:cNvPicPr>
                      <a:picLocks noChangeAspect="1" noChangeArrowheads="1"/>
                    </pic:cNvPicPr>
                  </pic:nvPicPr>
                  <pic:blipFill>
                    <a:blip r:embed="rId5" cstate="print"/>
                    <a:srcRect l="2959" t="3601" r="4142" b="8864"/>
                    <a:stretch>
                      <a:fillRect/>
                    </a:stretch>
                  </pic:blipFill>
                  <pic:spPr bwMode="auto">
                    <a:xfrm>
                      <a:off x="0" y="0"/>
                      <a:ext cx="5157470" cy="3457575"/>
                    </a:xfrm>
                    <a:prstGeom prst="rect">
                      <a:avLst/>
                    </a:prstGeom>
                    <a:noFill/>
                    <a:ln w="9525">
                      <a:noFill/>
                      <a:miter lim="800000"/>
                      <a:headEnd/>
                      <a:tailEnd/>
                    </a:ln>
                  </pic:spPr>
                </pic:pic>
              </a:graphicData>
            </a:graphic>
          </wp:anchor>
        </w:drawing>
      </w:r>
    </w:p>
    <w:p w:rsidR="00647135" w:rsidRDefault="00647135" w:rsidP="00647135"/>
    <w:p w:rsidR="00647135" w:rsidRDefault="00647135" w:rsidP="00647135"/>
    <w:p w:rsidR="00647135" w:rsidRDefault="00647135" w:rsidP="00647135"/>
    <w:p w:rsidR="00647135" w:rsidRDefault="00647135" w:rsidP="00647135"/>
    <w:p w:rsidR="00647135" w:rsidRDefault="00647135" w:rsidP="00647135"/>
    <w:p w:rsidR="00647135" w:rsidRDefault="00647135" w:rsidP="00647135"/>
    <w:p w:rsidR="00647135" w:rsidRDefault="00647135" w:rsidP="00647135"/>
    <w:p w:rsidR="00647135" w:rsidRDefault="00647135" w:rsidP="00647135"/>
    <w:p w:rsidR="00647135" w:rsidRDefault="00647135" w:rsidP="00647135"/>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9D0BDA" w:rsidRDefault="009D0BDA" w:rsidP="00647135">
      <w:pPr>
        <w:ind w:firstLine="0"/>
        <w:rPr>
          <w:rFonts w:ascii="Arial" w:hAnsi="Arial" w:cs="Arial"/>
          <w:sz w:val="16"/>
          <w:szCs w:val="16"/>
        </w:rPr>
      </w:pPr>
    </w:p>
    <w:p w:rsidR="00647135" w:rsidRDefault="00035883" w:rsidP="00647135">
      <w:pPr>
        <w:ind w:firstLine="0"/>
        <w:rPr>
          <w:rFonts w:ascii="Arial" w:hAnsi="Arial" w:cs="Arial"/>
          <w:sz w:val="16"/>
          <w:szCs w:val="16"/>
        </w:rPr>
      </w:pPr>
      <w:r>
        <w:rPr>
          <w:rFonts w:ascii="Arial" w:hAnsi="Arial" w:cs="Arial"/>
          <w:sz w:val="16"/>
          <w:szCs w:val="16"/>
        </w:rPr>
        <w:t>Bujanovský občasník číslo: 6/</w:t>
      </w:r>
      <w:r w:rsidR="00647135">
        <w:rPr>
          <w:rFonts w:ascii="Arial" w:hAnsi="Arial" w:cs="Arial"/>
          <w:sz w:val="16"/>
          <w:szCs w:val="16"/>
        </w:rPr>
        <w:t xml:space="preserve">2014 ze dne </w:t>
      </w:r>
      <w:r w:rsidR="003B4D77">
        <w:rPr>
          <w:rFonts w:ascii="Arial" w:hAnsi="Arial" w:cs="Arial"/>
          <w:sz w:val="16"/>
          <w:szCs w:val="16"/>
        </w:rPr>
        <w:t xml:space="preserve"> 10.12.2014</w:t>
      </w:r>
    </w:p>
    <w:p w:rsidR="00647135" w:rsidRDefault="00647135" w:rsidP="00647135">
      <w:pPr>
        <w:ind w:firstLine="0"/>
        <w:rPr>
          <w:rFonts w:ascii="Arial" w:hAnsi="Arial" w:cs="Arial"/>
          <w:sz w:val="16"/>
          <w:szCs w:val="16"/>
        </w:rPr>
      </w:pPr>
      <w:r>
        <w:rPr>
          <w:rFonts w:ascii="Arial" w:hAnsi="Arial" w:cs="Arial"/>
          <w:sz w:val="16"/>
          <w:szCs w:val="16"/>
        </w:rPr>
        <w:t>Evidenční číslo:  MK ČR E 21010</w:t>
      </w:r>
    </w:p>
    <w:p w:rsidR="00647135" w:rsidRPr="00056A7D" w:rsidRDefault="00647135" w:rsidP="00647135">
      <w:pPr>
        <w:ind w:firstLine="0"/>
        <w:rPr>
          <w:rFonts w:ascii="Arial" w:hAnsi="Arial" w:cs="Arial"/>
          <w:sz w:val="16"/>
          <w:szCs w:val="16"/>
        </w:rPr>
      </w:pPr>
      <w:r>
        <w:rPr>
          <w:rFonts w:ascii="Arial" w:hAnsi="Arial" w:cs="Arial"/>
          <w:sz w:val="16"/>
          <w:szCs w:val="16"/>
        </w:rPr>
        <w:t>Vydala Obec Bujanov, Bujanov 26, 382 41 Kaplice, IČO 245 810, počtem 200 ks, zdarma</w:t>
      </w:r>
    </w:p>
    <w:p w:rsidR="00500FF6" w:rsidRDefault="00500FF6" w:rsidP="00500FF6">
      <w:pPr>
        <w:widowControl w:val="0"/>
        <w:tabs>
          <w:tab w:val="left" w:pos="90"/>
          <w:tab w:val="right" w:pos="10314"/>
        </w:tabs>
        <w:autoSpaceDE w:val="0"/>
        <w:autoSpaceDN w:val="0"/>
        <w:adjustRightInd w:val="0"/>
        <w:ind w:firstLine="0"/>
        <w:rPr>
          <w:rFonts w:ascii="Arial" w:hAnsi="Arial" w:cs="Arial"/>
          <w:color w:val="000000"/>
        </w:rPr>
      </w:pPr>
    </w:p>
    <w:p w:rsidR="00AF297E" w:rsidRDefault="00AF297E" w:rsidP="0016772A">
      <w:pPr>
        <w:ind w:firstLine="0"/>
        <w:rPr>
          <w:rFonts w:ascii="Arial" w:hAnsi="Arial" w:cs="Arial"/>
          <w:b/>
          <w:sz w:val="24"/>
          <w:szCs w:val="24"/>
        </w:rPr>
      </w:pPr>
    </w:p>
    <w:p w:rsidR="00AF297E" w:rsidRPr="00AF297E" w:rsidRDefault="00AF297E" w:rsidP="00AF297E">
      <w:pPr>
        <w:ind w:firstLine="0"/>
        <w:rPr>
          <w:rFonts w:ascii="Arial" w:eastAsia="Times New Roman" w:hAnsi="Arial" w:cs="Arial"/>
          <w:b/>
          <w:sz w:val="24"/>
          <w:szCs w:val="24"/>
          <w:lang w:val="cs-CZ" w:eastAsia="cs-CZ" w:bidi="ar-SA"/>
        </w:rPr>
      </w:pPr>
      <w:r w:rsidRPr="00AF297E">
        <w:rPr>
          <w:rFonts w:ascii="Arial" w:eastAsia="Times New Roman" w:hAnsi="Arial" w:cs="Arial"/>
          <w:b/>
          <w:sz w:val="24"/>
          <w:szCs w:val="24"/>
          <w:lang w:val="cs-CZ" w:eastAsia="cs-CZ" w:bidi="ar-SA"/>
        </w:rPr>
        <w:t>Informace z jednání zastupitelstva obce</w:t>
      </w:r>
    </w:p>
    <w:p w:rsidR="00AF297E" w:rsidRPr="00DF1EB6" w:rsidRDefault="00AF297E" w:rsidP="00AF297E">
      <w:pPr>
        <w:ind w:firstLine="0"/>
        <w:rPr>
          <w:rFonts w:ascii="Arial" w:eastAsia="Times New Roman" w:hAnsi="Arial" w:cs="Arial"/>
          <w:lang w:val="cs-CZ" w:eastAsia="cs-CZ" w:bidi="ar-SA"/>
        </w:rPr>
      </w:pPr>
      <w:r w:rsidRPr="00DF1EB6">
        <w:rPr>
          <w:rFonts w:ascii="Arial" w:hAnsi="Arial" w:cs="Arial"/>
        </w:rPr>
        <w:t xml:space="preserve">     2</w:t>
      </w:r>
      <w:r w:rsidRPr="00DF1EB6">
        <w:rPr>
          <w:rFonts w:ascii="Arial" w:eastAsia="Times New Roman" w:hAnsi="Arial" w:cs="Arial"/>
          <w:lang w:val="cs-CZ" w:eastAsia="cs-CZ" w:bidi="ar-SA"/>
        </w:rPr>
        <w:t>. zasedání zastup</w:t>
      </w:r>
      <w:r w:rsidRPr="00DF1EB6">
        <w:rPr>
          <w:rFonts w:ascii="Arial" w:hAnsi="Arial" w:cs="Arial"/>
        </w:rPr>
        <w:t xml:space="preserve">itelstva obce se uskutečnilo 25.11.2014. Přítomno bylo 9 </w:t>
      </w:r>
      <w:r w:rsidRPr="00DF1EB6">
        <w:rPr>
          <w:rFonts w:ascii="Arial" w:eastAsia="Times New Roman" w:hAnsi="Arial" w:cs="Arial"/>
          <w:lang w:val="cs-CZ" w:eastAsia="cs-CZ" w:bidi="ar-SA"/>
        </w:rPr>
        <w:t>zastupitelů. Na jednání přijali následující usnesení:</w:t>
      </w:r>
    </w:p>
    <w:p w:rsidR="00AF297E" w:rsidRPr="00DF1EB6" w:rsidRDefault="00AF297E" w:rsidP="00AF297E">
      <w:pPr>
        <w:outlineLvl w:val="0"/>
        <w:rPr>
          <w:rFonts w:ascii="Arial" w:hAnsi="Arial" w:cs="Arial"/>
        </w:rPr>
      </w:pPr>
      <w:r w:rsidRPr="00DF1EB6">
        <w:rPr>
          <w:rFonts w:ascii="Arial" w:hAnsi="Arial" w:cs="Arial"/>
        </w:rPr>
        <w:t>Usnesení č. 24/2014: ZO schvaluje doplnění programu o bod č.9) Charita Kaplice – žádost o finanční příspěvek a v bodu č.5) – projednat směrnici k tvorbě a používání sociálního fondu.</w:t>
      </w:r>
    </w:p>
    <w:p w:rsidR="00AF297E" w:rsidRPr="00DF1EB6" w:rsidRDefault="00AF297E" w:rsidP="00AF297E">
      <w:pPr>
        <w:outlineLvl w:val="0"/>
        <w:rPr>
          <w:rFonts w:ascii="Arial" w:hAnsi="Arial" w:cs="Arial"/>
        </w:rPr>
      </w:pPr>
      <w:r w:rsidRPr="00DF1EB6">
        <w:rPr>
          <w:rFonts w:ascii="Arial" w:hAnsi="Arial" w:cs="Arial"/>
        </w:rPr>
        <w:t>Usnesení č. 25/2014: ZO bere informaci o kontrole usnesení na vědomí</w:t>
      </w:r>
    </w:p>
    <w:p w:rsidR="00AF297E" w:rsidRPr="00DF1EB6" w:rsidRDefault="00AF297E" w:rsidP="00AF297E">
      <w:pPr>
        <w:outlineLvl w:val="0"/>
        <w:rPr>
          <w:rFonts w:ascii="Arial" w:hAnsi="Arial" w:cs="Arial"/>
        </w:rPr>
      </w:pPr>
      <w:r w:rsidRPr="00DF1EB6">
        <w:rPr>
          <w:rFonts w:ascii="Arial" w:hAnsi="Arial" w:cs="Arial"/>
        </w:rPr>
        <w:t>Usnesení č. 26/2014: Zastupitelstvo obce Bujanov schvaluje rozpočtové opatření 6/2014</w:t>
      </w:r>
    </w:p>
    <w:p w:rsidR="00AF297E" w:rsidRPr="00DF1EB6" w:rsidRDefault="00AF297E" w:rsidP="00AF297E">
      <w:pPr>
        <w:outlineLvl w:val="0"/>
        <w:rPr>
          <w:rFonts w:ascii="Arial" w:hAnsi="Arial" w:cs="Arial"/>
        </w:rPr>
      </w:pPr>
      <w:r w:rsidRPr="00DF1EB6">
        <w:rPr>
          <w:rFonts w:ascii="Arial" w:hAnsi="Arial" w:cs="Arial"/>
        </w:rPr>
        <w:t>Usnesení č. 27/2014: ZO bere na vědomí návrh rozpočtu obce Bujanov na rok 2015</w:t>
      </w:r>
      <w:r w:rsidR="00DF1EB6" w:rsidRPr="00DF1EB6">
        <w:rPr>
          <w:rFonts w:ascii="Arial" w:hAnsi="Arial" w:cs="Arial"/>
        </w:rPr>
        <w:t>. (návrh rozpočtu je zveřejněn na úřední desce a webových stránkách obce Bujanov – www.bujanov.cz)</w:t>
      </w:r>
    </w:p>
    <w:p w:rsidR="00AF297E" w:rsidRPr="00DF1EB6" w:rsidRDefault="00AF297E" w:rsidP="00AF297E">
      <w:pPr>
        <w:outlineLvl w:val="0"/>
        <w:rPr>
          <w:rFonts w:ascii="Arial" w:hAnsi="Arial" w:cs="Arial"/>
        </w:rPr>
      </w:pPr>
      <w:r w:rsidRPr="00DF1EB6">
        <w:rPr>
          <w:rFonts w:ascii="Arial" w:hAnsi="Arial" w:cs="Arial"/>
        </w:rPr>
        <w:t>Usnesení č. 28/2014: ZO vydává Směrnici k tvorbě a používání sociálního fondu</w:t>
      </w:r>
    </w:p>
    <w:p w:rsidR="00AF297E" w:rsidRPr="00DF1EB6" w:rsidRDefault="00AF297E" w:rsidP="00AF297E">
      <w:pPr>
        <w:outlineLvl w:val="0"/>
        <w:rPr>
          <w:rFonts w:ascii="Arial" w:hAnsi="Arial" w:cs="Arial"/>
        </w:rPr>
      </w:pPr>
      <w:r w:rsidRPr="00DF1EB6">
        <w:rPr>
          <w:rFonts w:ascii="Arial" w:hAnsi="Arial" w:cs="Arial"/>
        </w:rPr>
        <w:t>Usnesení č. 29/2014: ZO bere na vědomí informaci o návrhu sociálního rozpočtu obce Bujanov na rok 2015</w:t>
      </w:r>
    </w:p>
    <w:p w:rsidR="00AF297E" w:rsidRPr="00DF1EB6" w:rsidRDefault="00AF297E" w:rsidP="00AF297E">
      <w:pPr>
        <w:outlineLvl w:val="0"/>
        <w:rPr>
          <w:rFonts w:ascii="Arial" w:hAnsi="Arial" w:cs="Arial"/>
        </w:rPr>
      </w:pPr>
      <w:r w:rsidRPr="00DF1EB6">
        <w:rPr>
          <w:rFonts w:ascii="Arial" w:hAnsi="Arial" w:cs="Arial"/>
        </w:rPr>
        <w:t>Usnesení č. 30/2014: ZO schvaluje pro období od 1.1.2015 do 31.12.2015 cenu vodného ve výši 34,98,- Kč za 1 m</w:t>
      </w:r>
      <w:r w:rsidRPr="00DF1EB6">
        <w:rPr>
          <w:rFonts w:ascii="Arial" w:hAnsi="Arial" w:cs="Arial"/>
          <w:vertAlign w:val="superscript"/>
        </w:rPr>
        <w:t>3</w:t>
      </w:r>
      <w:r w:rsidRPr="00DF1EB6">
        <w:rPr>
          <w:rFonts w:ascii="Arial" w:hAnsi="Arial" w:cs="Arial"/>
        </w:rPr>
        <w:t xml:space="preserve"> a cenu stočného ve výši 23,00,- Kč za 1 m</w:t>
      </w:r>
      <w:r w:rsidRPr="00DF1EB6">
        <w:rPr>
          <w:rFonts w:ascii="Arial" w:hAnsi="Arial" w:cs="Arial"/>
          <w:vertAlign w:val="superscript"/>
        </w:rPr>
        <w:t>3</w:t>
      </w:r>
      <w:r w:rsidRPr="00DF1EB6">
        <w:rPr>
          <w:rFonts w:ascii="Arial" w:hAnsi="Arial" w:cs="Arial"/>
        </w:rPr>
        <w:t>. Ceny jsou včetně 21% platné DPH.</w:t>
      </w:r>
    </w:p>
    <w:p w:rsidR="00AF297E" w:rsidRPr="00DF1EB6" w:rsidRDefault="00AF297E" w:rsidP="00AF297E">
      <w:pPr>
        <w:outlineLvl w:val="0"/>
        <w:rPr>
          <w:rFonts w:ascii="Arial" w:hAnsi="Arial" w:cs="Arial"/>
        </w:rPr>
      </w:pPr>
      <w:r w:rsidRPr="00DF1EB6">
        <w:rPr>
          <w:rFonts w:ascii="Arial" w:hAnsi="Arial" w:cs="Arial"/>
        </w:rPr>
        <w:t>Usnesení č. 31/2014: ZO bere informaci o otevírání obálek a vyhodnocení nabídek zakázky malého rozsahu „Sběrný dvůr Bujanov – technické vybavení“ a zakázky malého rozsahu „Sběrný dvůr Bujanov – stavba“na vědomí</w:t>
      </w:r>
    </w:p>
    <w:p w:rsidR="00AF297E" w:rsidRPr="00DF1EB6" w:rsidRDefault="00AF297E" w:rsidP="00AF297E">
      <w:pPr>
        <w:outlineLvl w:val="0"/>
        <w:rPr>
          <w:rFonts w:ascii="Arial" w:hAnsi="Arial" w:cs="Arial"/>
        </w:rPr>
      </w:pPr>
      <w:r w:rsidRPr="00DF1EB6">
        <w:rPr>
          <w:rFonts w:ascii="Arial" w:hAnsi="Arial" w:cs="Arial"/>
        </w:rPr>
        <w:t>Usnesení č. 32/2014: ZO bere informaci o dotačních programech vyhlašovaných Jihočeským krajem na vědomí</w:t>
      </w:r>
    </w:p>
    <w:p w:rsidR="00AF297E" w:rsidRPr="00DF1EB6" w:rsidRDefault="00AF297E" w:rsidP="00AF297E">
      <w:pPr>
        <w:outlineLvl w:val="0"/>
        <w:rPr>
          <w:rFonts w:ascii="Arial" w:hAnsi="Arial" w:cs="Arial"/>
        </w:rPr>
      </w:pPr>
      <w:r w:rsidRPr="00DF1EB6">
        <w:rPr>
          <w:rFonts w:ascii="Arial" w:hAnsi="Arial" w:cs="Arial"/>
        </w:rPr>
        <w:t>Usnesení č. 33/2014: ZO schvaluje podání žádosti k Ministerstvu pro místní rozvoj, titul Podpora obnovy venkova, o vybudování dětského hřiště v Bujanově v celkové hodnotě 400 000,- Kč.</w:t>
      </w:r>
    </w:p>
    <w:p w:rsidR="00AF297E" w:rsidRPr="00DF1EB6" w:rsidRDefault="00AF297E" w:rsidP="00AF297E">
      <w:pPr>
        <w:rPr>
          <w:rFonts w:ascii="Arial" w:hAnsi="Arial" w:cs="Arial"/>
        </w:rPr>
      </w:pPr>
      <w:r w:rsidRPr="00DF1EB6">
        <w:rPr>
          <w:rFonts w:ascii="Arial" w:hAnsi="Arial" w:cs="Arial"/>
        </w:rPr>
        <w:t>Závazné informace o podání žádosti předloží starosta na další schůzi zastupitelstva dne 16.12.2014.</w:t>
      </w:r>
    </w:p>
    <w:p w:rsidR="00AF297E" w:rsidRPr="00DF1EB6" w:rsidRDefault="00AF297E" w:rsidP="00AF297E">
      <w:pPr>
        <w:outlineLvl w:val="0"/>
        <w:rPr>
          <w:rFonts w:ascii="Arial" w:hAnsi="Arial" w:cs="Arial"/>
        </w:rPr>
      </w:pPr>
      <w:r w:rsidRPr="00DF1EB6">
        <w:rPr>
          <w:rFonts w:ascii="Arial" w:hAnsi="Arial" w:cs="Arial"/>
        </w:rPr>
        <w:t>Usnesení č. 34/2014: ZO zamítá žádost Charity Kaplice o finanční příspěvek.</w:t>
      </w:r>
    </w:p>
    <w:p w:rsidR="00DA3427" w:rsidRDefault="00DA3427" w:rsidP="00DA3427">
      <w:pPr>
        <w:ind w:firstLine="0"/>
        <w:rPr>
          <w:rFonts w:ascii="Arial" w:hAnsi="Arial" w:cs="Arial"/>
          <w:b/>
          <w:sz w:val="24"/>
          <w:szCs w:val="24"/>
        </w:rPr>
      </w:pPr>
    </w:p>
    <w:p w:rsidR="00DA3427" w:rsidRPr="00DF1EB6" w:rsidRDefault="00DA3427" w:rsidP="00DA3427">
      <w:pPr>
        <w:ind w:firstLine="0"/>
        <w:rPr>
          <w:rFonts w:ascii="Arial" w:hAnsi="Arial" w:cs="Arial"/>
          <w:b/>
          <w:sz w:val="24"/>
          <w:szCs w:val="24"/>
        </w:rPr>
      </w:pPr>
      <w:r>
        <w:rPr>
          <w:rFonts w:ascii="Arial" w:hAnsi="Arial" w:cs="Arial"/>
          <w:b/>
          <w:sz w:val="24"/>
          <w:szCs w:val="24"/>
        </w:rPr>
        <w:t xml:space="preserve">     </w:t>
      </w:r>
      <w:r w:rsidRPr="00DF1EB6">
        <w:rPr>
          <w:rFonts w:ascii="Arial" w:hAnsi="Arial" w:cs="Arial"/>
          <w:b/>
          <w:sz w:val="24"/>
          <w:szCs w:val="24"/>
        </w:rPr>
        <w:t>Oznámení</w:t>
      </w:r>
    </w:p>
    <w:p w:rsidR="00722F94" w:rsidRDefault="00DA3427" w:rsidP="00722F94">
      <w:pPr>
        <w:ind w:firstLine="0"/>
        <w:rPr>
          <w:rFonts w:ascii="Arial" w:hAnsi="Arial" w:cs="Arial"/>
        </w:rPr>
      </w:pPr>
      <w:r>
        <w:rPr>
          <w:rFonts w:ascii="Arial" w:hAnsi="Arial" w:cs="Arial"/>
        </w:rPr>
        <w:t xml:space="preserve">     </w:t>
      </w:r>
      <w:r w:rsidR="008C42ED">
        <w:rPr>
          <w:rFonts w:ascii="Arial" w:hAnsi="Arial" w:cs="Arial"/>
        </w:rPr>
        <w:t xml:space="preserve">Příští </w:t>
      </w:r>
      <w:r w:rsidR="00722F94" w:rsidRPr="00DF1EB6">
        <w:rPr>
          <w:rFonts w:ascii="Arial" w:hAnsi="Arial" w:cs="Arial"/>
        </w:rPr>
        <w:t xml:space="preserve"> zasedání Zastupitelstva obce Bujanov se uskuteční v úterý 16.12.2014 od 19,00 hodin v zasedací místnosti Obecního úřadu v Bujanově.</w:t>
      </w:r>
    </w:p>
    <w:p w:rsidR="008C42ED" w:rsidRDefault="008C42ED" w:rsidP="00722F94">
      <w:pPr>
        <w:ind w:firstLine="0"/>
        <w:rPr>
          <w:rFonts w:ascii="Arial" w:hAnsi="Arial" w:cs="Arial"/>
        </w:rPr>
      </w:pPr>
      <w:r>
        <w:rPr>
          <w:rFonts w:ascii="Arial" w:hAnsi="Arial" w:cs="Arial"/>
        </w:rPr>
        <w:t xml:space="preserve">Program: Schválení programu jednání </w:t>
      </w:r>
    </w:p>
    <w:p w:rsidR="008C42ED" w:rsidRDefault="008C42ED" w:rsidP="00722F94">
      <w:pPr>
        <w:ind w:firstLine="0"/>
        <w:rPr>
          <w:rFonts w:ascii="Arial" w:hAnsi="Arial" w:cs="Arial"/>
        </w:rPr>
      </w:pPr>
      <w:r>
        <w:rPr>
          <w:rFonts w:ascii="Arial" w:hAnsi="Arial" w:cs="Arial"/>
        </w:rPr>
        <w:t xml:space="preserve">                Kontrola plnění usnesení</w:t>
      </w:r>
    </w:p>
    <w:p w:rsidR="008C42ED" w:rsidRDefault="008C42ED" w:rsidP="00722F94">
      <w:pPr>
        <w:ind w:firstLine="0"/>
        <w:rPr>
          <w:rFonts w:ascii="Arial" w:hAnsi="Arial" w:cs="Arial"/>
        </w:rPr>
      </w:pPr>
      <w:r>
        <w:rPr>
          <w:rFonts w:ascii="Arial" w:hAnsi="Arial" w:cs="Arial"/>
        </w:rPr>
        <w:t xml:space="preserve">                Rozpočtové opatření č. 7/2015</w:t>
      </w:r>
    </w:p>
    <w:p w:rsidR="008C42ED" w:rsidRDefault="008C42ED" w:rsidP="00722F94">
      <w:pPr>
        <w:ind w:firstLine="0"/>
        <w:rPr>
          <w:rFonts w:ascii="Arial" w:hAnsi="Arial" w:cs="Arial"/>
        </w:rPr>
      </w:pPr>
      <w:r>
        <w:rPr>
          <w:rFonts w:ascii="Arial" w:hAnsi="Arial" w:cs="Arial"/>
        </w:rPr>
        <w:t xml:space="preserve">                Rozpočet obce Bujanov na rok 2015</w:t>
      </w:r>
    </w:p>
    <w:p w:rsidR="008C42ED" w:rsidRDefault="008C42ED" w:rsidP="00722F94">
      <w:pPr>
        <w:ind w:firstLine="0"/>
        <w:rPr>
          <w:rFonts w:ascii="Arial" w:hAnsi="Arial" w:cs="Arial"/>
        </w:rPr>
      </w:pPr>
      <w:r>
        <w:rPr>
          <w:rFonts w:ascii="Arial" w:hAnsi="Arial" w:cs="Arial"/>
        </w:rPr>
        <w:t xml:space="preserve">                Rozpočet sociálního fondu na rok 2015</w:t>
      </w:r>
    </w:p>
    <w:p w:rsidR="008C42ED" w:rsidRDefault="008C42ED" w:rsidP="00722F94">
      <w:pPr>
        <w:ind w:firstLine="0"/>
        <w:rPr>
          <w:rFonts w:ascii="Arial" w:hAnsi="Arial" w:cs="Arial"/>
        </w:rPr>
      </w:pPr>
      <w:r>
        <w:rPr>
          <w:rFonts w:ascii="Arial" w:hAnsi="Arial" w:cs="Arial"/>
        </w:rPr>
        <w:t xml:space="preserve">                Smlouva o zřízení věcného břemene na vodovod Nažidla</w:t>
      </w:r>
    </w:p>
    <w:p w:rsidR="008C42ED" w:rsidRDefault="008C42ED" w:rsidP="00722F94">
      <w:pPr>
        <w:ind w:firstLine="0"/>
        <w:rPr>
          <w:rFonts w:ascii="Arial" w:hAnsi="Arial" w:cs="Arial"/>
        </w:rPr>
      </w:pPr>
      <w:r>
        <w:rPr>
          <w:rFonts w:ascii="Arial" w:hAnsi="Arial" w:cs="Arial"/>
        </w:rPr>
        <w:t xml:space="preserve">                Dotace a granty na rok 2015</w:t>
      </w:r>
    </w:p>
    <w:p w:rsidR="008C42ED" w:rsidRPr="00DF1EB6" w:rsidRDefault="008C42ED" w:rsidP="00722F94">
      <w:pPr>
        <w:ind w:firstLine="0"/>
        <w:rPr>
          <w:rFonts w:ascii="Arial" w:hAnsi="Arial" w:cs="Arial"/>
        </w:rPr>
      </w:pPr>
    </w:p>
    <w:p w:rsidR="0016772A" w:rsidRPr="00DF1EB6" w:rsidRDefault="00593779" w:rsidP="0016772A">
      <w:pPr>
        <w:ind w:firstLine="0"/>
        <w:rPr>
          <w:rFonts w:ascii="Arial" w:hAnsi="Arial" w:cs="Arial"/>
        </w:rPr>
      </w:pPr>
      <w:r>
        <w:rPr>
          <w:rFonts w:ascii="Arial" w:hAnsi="Arial" w:cs="Arial"/>
        </w:rPr>
        <w:t xml:space="preserve">     </w:t>
      </w:r>
      <w:r w:rsidR="00AF297E" w:rsidRPr="00DF1EB6">
        <w:rPr>
          <w:rFonts w:ascii="Arial" w:hAnsi="Arial" w:cs="Arial"/>
        </w:rPr>
        <w:t>Prodej v</w:t>
      </w:r>
      <w:r w:rsidR="0016772A" w:rsidRPr="00DF1EB6">
        <w:rPr>
          <w:rFonts w:ascii="Arial" w:hAnsi="Arial" w:cs="Arial"/>
        </w:rPr>
        <w:t>ánoční</w:t>
      </w:r>
      <w:r w:rsidR="00AF297E" w:rsidRPr="00DF1EB6">
        <w:rPr>
          <w:rFonts w:ascii="Arial" w:hAnsi="Arial" w:cs="Arial"/>
        </w:rPr>
        <w:t xml:space="preserve">ch stromků bude zahájen v pondělí 15.12.2014 </w:t>
      </w:r>
      <w:r w:rsidR="0081635E">
        <w:rPr>
          <w:rFonts w:ascii="Arial" w:hAnsi="Arial" w:cs="Arial"/>
        </w:rPr>
        <w:t>cca od 10.00 hod.</w:t>
      </w:r>
      <w:r w:rsidR="0016772A" w:rsidRPr="00DF1EB6">
        <w:rPr>
          <w:rFonts w:ascii="Arial" w:hAnsi="Arial" w:cs="Arial"/>
        </w:rPr>
        <w:t xml:space="preserve"> na Obecním </w:t>
      </w:r>
      <w:r w:rsidR="00AF297E" w:rsidRPr="00DF1EB6">
        <w:rPr>
          <w:rFonts w:ascii="Arial" w:hAnsi="Arial" w:cs="Arial"/>
        </w:rPr>
        <w:t>úřadě v Bujanově</w:t>
      </w:r>
      <w:r w:rsidR="0081635E">
        <w:rPr>
          <w:rFonts w:ascii="Arial" w:hAnsi="Arial" w:cs="Arial"/>
        </w:rPr>
        <w:t>.</w:t>
      </w:r>
      <w:r w:rsidR="00AF297E" w:rsidRPr="00DF1EB6">
        <w:rPr>
          <w:rFonts w:ascii="Arial" w:hAnsi="Arial" w:cs="Arial"/>
        </w:rPr>
        <w:t xml:space="preserve">  Cena za vánoční stromek je jednotná a činí 80,- Kč za jeden stromek.</w:t>
      </w:r>
    </w:p>
    <w:p w:rsidR="0016772A" w:rsidRPr="00DF1EB6" w:rsidRDefault="0016772A" w:rsidP="0016772A">
      <w:pPr>
        <w:ind w:firstLine="0"/>
        <w:rPr>
          <w:rFonts w:ascii="Arial" w:hAnsi="Arial" w:cs="Arial"/>
        </w:rPr>
      </w:pPr>
    </w:p>
    <w:p w:rsidR="0016772A" w:rsidRPr="00DF1EB6" w:rsidRDefault="0016772A" w:rsidP="0016772A">
      <w:pPr>
        <w:ind w:firstLine="0"/>
        <w:rPr>
          <w:rFonts w:ascii="Arial" w:hAnsi="Arial" w:cs="Arial"/>
        </w:rPr>
      </w:pPr>
      <w:r w:rsidRPr="00DF1EB6">
        <w:rPr>
          <w:rFonts w:ascii="Arial" w:hAnsi="Arial" w:cs="Arial"/>
        </w:rPr>
        <w:t xml:space="preserve">     Obecní úřad Bujanov sděluje, že v době </w:t>
      </w:r>
      <w:r w:rsidR="00CF208E" w:rsidRPr="00DF1EB6">
        <w:rPr>
          <w:rFonts w:ascii="Arial" w:hAnsi="Arial" w:cs="Arial"/>
        </w:rPr>
        <w:t>od 20.12.2014 do 4.1.2015 bude z</w:t>
      </w:r>
      <w:r w:rsidRPr="00DF1EB6">
        <w:rPr>
          <w:rFonts w:ascii="Arial" w:hAnsi="Arial" w:cs="Arial"/>
        </w:rPr>
        <w:t xml:space="preserve"> důvodu čerpání dovolené zavřeno.</w:t>
      </w:r>
    </w:p>
    <w:p w:rsidR="00AF297E" w:rsidRPr="00DF1EB6" w:rsidRDefault="0016772A" w:rsidP="0016772A">
      <w:pPr>
        <w:ind w:firstLine="0"/>
        <w:rPr>
          <w:rFonts w:ascii="Arial" w:hAnsi="Arial" w:cs="Arial"/>
        </w:rPr>
      </w:pPr>
      <w:r w:rsidRPr="00DF1EB6">
        <w:rPr>
          <w:rFonts w:ascii="Arial" w:hAnsi="Arial" w:cs="Arial"/>
        </w:rPr>
        <w:t xml:space="preserve">     </w:t>
      </w:r>
    </w:p>
    <w:p w:rsidR="0016772A" w:rsidRPr="00DF1EB6" w:rsidRDefault="00AF297E" w:rsidP="0016772A">
      <w:pPr>
        <w:ind w:firstLine="0"/>
        <w:rPr>
          <w:rFonts w:ascii="Arial" w:hAnsi="Arial" w:cs="Arial"/>
        </w:rPr>
      </w:pPr>
      <w:r w:rsidRPr="00DF1EB6">
        <w:rPr>
          <w:rFonts w:ascii="Arial" w:hAnsi="Arial" w:cs="Arial"/>
        </w:rPr>
        <w:t xml:space="preserve">     </w:t>
      </w:r>
      <w:r w:rsidR="00171F9C" w:rsidRPr="00DF1EB6">
        <w:rPr>
          <w:rFonts w:ascii="Arial" w:hAnsi="Arial" w:cs="Arial"/>
        </w:rPr>
        <w:t xml:space="preserve">Jako každý rok  Obecní úřad Bujanov žádá </w:t>
      </w:r>
      <w:r w:rsidR="0016772A" w:rsidRPr="00DF1EB6">
        <w:rPr>
          <w:rFonts w:ascii="Arial" w:hAnsi="Arial" w:cs="Arial"/>
        </w:rPr>
        <w:t>občany, aby platby za vývoz domovního odpadu za rok 2014 uhradili nejpozději do 31.12.2014. Při platbě v hotovosti nejpozději do 18.12.2014</w:t>
      </w:r>
      <w:r w:rsidRPr="00DF1EB6">
        <w:rPr>
          <w:rFonts w:ascii="Arial" w:hAnsi="Arial" w:cs="Arial"/>
        </w:rPr>
        <w:t xml:space="preserve"> </w:t>
      </w:r>
      <w:r w:rsidR="0016772A" w:rsidRPr="00DF1EB6">
        <w:rPr>
          <w:rFonts w:ascii="Arial" w:hAnsi="Arial" w:cs="Arial"/>
        </w:rPr>
        <w:t>v kanceláři obecního úřadu</w:t>
      </w:r>
      <w:r w:rsidR="006576FA" w:rsidRPr="00DF1EB6">
        <w:rPr>
          <w:rFonts w:ascii="Arial" w:hAnsi="Arial" w:cs="Arial"/>
        </w:rPr>
        <w:t>.</w:t>
      </w:r>
      <w:r w:rsidR="0016772A" w:rsidRPr="00DF1EB6">
        <w:rPr>
          <w:rFonts w:ascii="Arial" w:hAnsi="Arial" w:cs="Arial"/>
        </w:rPr>
        <w:t xml:space="preserve"> </w:t>
      </w:r>
    </w:p>
    <w:p w:rsidR="00AF297E" w:rsidRPr="00DF1EB6" w:rsidRDefault="00AF297E" w:rsidP="0016772A">
      <w:pPr>
        <w:ind w:firstLine="0"/>
        <w:rPr>
          <w:rFonts w:ascii="Arial" w:hAnsi="Arial" w:cs="Arial"/>
        </w:rPr>
      </w:pPr>
    </w:p>
    <w:p w:rsidR="00171F9C" w:rsidRPr="00DF1EB6" w:rsidRDefault="00CB6BA4" w:rsidP="0016772A">
      <w:pPr>
        <w:ind w:firstLine="0"/>
        <w:rPr>
          <w:rFonts w:ascii="Arial" w:hAnsi="Arial" w:cs="Arial"/>
        </w:rPr>
      </w:pPr>
      <w:r w:rsidRPr="00DF1EB6">
        <w:rPr>
          <w:rFonts w:ascii="Arial" w:hAnsi="Arial" w:cs="Arial"/>
        </w:rPr>
        <w:t xml:space="preserve">     </w:t>
      </w:r>
      <w:r w:rsidR="00171F9C" w:rsidRPr="00DF1EB6">
        <w:rPr>
          <w:rFonts w:ascii="Arial" w:hAnsi="Arial" w:cs="Arial"/>
        </w:rPr>
        <w:t xml:space="preserve">Poradna dětského lékaře v Bujanově </w:t>
      </w:r>
      <w:r w:rsidRPr="00DF1EB6">
        <w:rPr>
          <w:rFonts w:ascii="Arial" w:hAnsi="Arial" w:cs="Arial"/>
        </w:rPr>
        <w:t>bude v provozu až 5. ledna 2015.</w:t>
      </w:r>
    </w:p>
    <w:p w:rsidR="00647135" w:rsidRPr="00DF1EB6" w:rsidRDefault="00647135" w:rsidP="00647135">
      <w:pPr>
        <w:ind w:firstLine="0"/>
        <w:rPr>
          <w:rFonts w:ascii="Arial" w:hAnsi="Arial" w:cs="Arial"/>
          <w:bCs/>
        </w:rPr>
      </w:pPr>
    </w:p>
    <w:p w:rsidR="005057E9" w:rsidRPr="00497580" w:rsidRDefault="005057E9" w:rsidP="005057E9">
      <w:pPr>
        <w:ind w:firstLine="0"/>
        <w:rPr>
          <w:rFonts w:ascii="Arial" w:hAnsi="Arial" w:cs="Arial"/>
          <w:b/>
          <w:sz w:val="24"/>
          <w:szCs w:val="24"/>
          <w:lang w:val="cs-CZ"/>
        </w:rPr>
      </w:pPr>
      <w:r w:rsidRPr="00497580">
        <w:rPr>
          <w:rFonts w:ascii="Arial" w:hAnsi="Arial" w:cs="Arial"/>
          <w:b/>
          <w:sz w:val="24"/>
          <w:szCs w:val="24"/>
          <w:lang w:val="cs-CZ"/>
        </w:rPr>
        <w:lastRenderedPageBreak/>
        <w:t>Obnova kamenného kříže v Suchdole</w:t>
      </w:r>
    </w:p>
    <w:p w:rsidR="005057E9" w:rsidRPr="00497580" w:rsidRDefault="005057E9" w:rsidP="005057E9">
      <w:pPr>
        <w:ind w:firstLine="0"/>
        <w:rPr>
          <w:rFonts w:ascii="Arial" w:hAnsi="Arial" w:cs="Arial"/>
          <w:lang w:val="cs-CZ"/>
        </w:rPr>
      </w:pPr>
      <w:r>
        <w:rPr>
          <w:rFonts w:ascii="Arial" w:hAnsi="Arial" w:cs="Arial"/>
          <w:noProof/>
          <w:lang w:val="cs-CZ" w:eastAsia="cs-CZ" w:bidi="ar-SA"/>
        </w:rPr>
        <w:drawing>
          <wp:anchor distT="0" distB="0" distL="114300" distR="114300" simplePos="0" relativeHeight="251704320" behindDoc="1" locked="0" layoutInCell="1" allowOverlap="1" wp14:anchorId="16471306" wp14:editId="3FB1805B">
            <wp:simplePos x="0" y="0"/>
            <wp:positionH relativeFrom="column">
              <wp:posOffset>2919730</wp:posOffset>
            </wp:positionH>
            <wp:positionV relativeFrom="paragraph">
              <wp:posOffset>10795</wp:posOffset>
            </wp:positionV>
            <wp:extent cx="2665730" cy="3599815"/>
            <wp:effectExtent l="19050" t="0" r="1270" b="0"/>
            <wp:wrapTight wrapText="bothSides">
              <wp:wrapPolygon edited="0">
                <wp:start x="-154" y="0"/>
                <wp:lineTo x="-154" y="21490"/>
                <wp:lineTo x="21610" y="21490"/>
                <wp:lineTo x="21610" y="0"/>
                <wp:lineTo x="-154" y="0"/>
              </wp:wrapPolygon>
            </wp:wrapTight>
            <wp:docPr id="5" name="obrázek 1" descr="C:\Documents and Settings\Bořivoj Vojče\Dokumenty\Foto\Kříž Suchdol - náves\47 - 51 kříž 4.1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Kříž Suchdol - náves\47 - 51 kříž 4.12.2014.jpg"/>
                    <pic:cNvPicPr>
                      <a:picLocks noChangeAspect="1" noChangeArrowheads="1"/>
                    </pic:cNvPicPr>
                  </pic:nvPicPr>
                  <pic:blipFill>
                    <a:blip r:embed="rId6" cstate="print">
                      <a:lum bright="15000" contrast="20000"/>
                    </a:blip>
                    <a:srcRect/>
                    <a:stretch>
                      <a:fillRect/>
                    </a:stretch>
                  </pic:blipFill>
                  <pic:spPr bwMode="auto">
                    <a:xfrm>
                      <a:off x="0" y="0"/>
                      <a:ext cx="2665730" cy="3599815"/>
                    </a:xfrm>
                    <a:prstGeom prst="rect">
                      <a:avLst/>
                    </a:prstGeom>
                    <a:noFill/>
                    <a:ln w="9525">
                      <a:noFill/>
                      <a:miter lim="800000"/>
                      <a:headEnd/>
                      <a:tailEnd/>
                    </a:ln>
                  </pic:spPr>
                </pic:pic>
              </a:graphicData>
            </a:graphic>
          </wp:anchor>
        </w:drawing>
      </w:r>
      <w:r w:rsidRPr="00497580">
        <w:rPr>
          <w:rFonts w:ascii="Arial" w:hAnsi="Arial" w:cs="Arial"/>
          <w:lang w:val="cs-CZ"/>
        </w:rPr>
        <w:t xml:space="preserve">     Před několika desítkami let byl v Suchdole odstraněn velký kamenný kříž, který stál na návsi. Informace o jeho osudu jsou po tolika letech nejasné. Lípa, která rostla v jeho blízkosti byla odstraněna v létě letošního roku. Vítr 8. července vylomil silnou větev. Při tom se ukázalo, že kmen je zcela vyhnilý a lípa je i ve větvích silně napadena hnilobou. Snaha o její záchranu by byla beznadějná. </w:t>
      </w:r>
    </w:p>
    <w:p w:rsidR="005057E9" w:rsidRDefault="005057E9" w:rsidP="005057E9">
      <w:pPr>
        <w:ind w:firstLine="0"/>
        <w:rPr>
          <w:rFonts w:ascii="Arial" w:hAnsi="Arial" w:cs="Arial"/>
        </w:rPr>
      </w:pPr>
      <w:r w:rsidRPr="00497580">
        <w:rPr>
          <w:rFonts w:ascii="Arial" w:hAnsi="Arial" w:cs="Arial"/>
          <w:lang w:val="cs-CZ"/>
        </w:rPr>
        <w:t xml:space="preserve">     21. listopadu 2014</w:t>
      </w:r>
      <w:r>
        <w:rPr>
          <w:rFonts w:ascii="Arial" w:hAnsi="Arial" w:cs="Arial"/>
          <w:lang w:val="cs-CZ"/>
        </w:rPr>
        <w:t>,</w:t>
      </w:r>
      <w:r w:rsidRPr="00497580">
        <w:rPr>
          <w:rFonts w:ascii="Arial" w:hAnsi="Arial" w:cs="Arial"/>
          <w:lang w:val="cs-CZ"/>
        </w:rPr>
        <w:t xml:space="preserve"> tedy přibližně po 55 letech byl na návsi postaven nový kříž. V Suchdole  post</w:t>
      </w:r>
      <w:r>
        <w:rPr>
          <w:rFonts w:ascii="Arial" w:hAnsi="Arial" w:cs="Arial"/>
          <w:lang w:val="cs-CZ"/>
        </w:rPr>
        <w:t>aveny kříž původně stával na</w:t>
      </w:r>
      <w:r w:rsidRPr="00497580">
        <w:rPr>
          <w:rFonts w:ascii="Arial" w:hAnsi="Arial" w:cs="Arial"/>
          <w:lang w:val="cs-CZ"/>
        </w:rPr>
        <w:t xml:space="preserve"> jiném</w:t>
      </w:r>
      <w:r>
        <w:rPr>
          <w:rFonts w:ascii="Arial" w:hAnsi="Arial" w:cs="Arial"/>
          <w:lang w:val="cs-CZ"/>
        </w:rPr>
        <w:t xml:space="preserve"> místě</w:t>
      </w:r>
      <w:r w:rsidRPr="00497580">
        <w:rPr>
          <w:rFonts w:ascii="Arial" w:hAnsi="Arial" w:cs="Arial"/>
          <w:lang w:val="cs-CZ"/>
        </w:rPr>
        <w:t>, kde byl v roce 1998 povalen a poškozen při zemědělských pracích. Nosná část kříže byla přeražená, chyběl litinový korpus těla Krista, tabulka s nápisem INRI a polovina vodorovného břevna kříže. Po uvážení bylo dohodnuto, že opravený kříž bude postaven v Suchdole.</w:t>
      </w:r>
      <w:r w:rsidRPr="00497580">
        <w:rPr>
          <w:rFonts w:ascii="Arial" w:hAnsi="Arial" w:cs="Arial"/>
        </w:rPr>
        <w:t xml:space="preserve">  Důvodem bylo, že  by na původním místě byl v odlehlé lokalitě a při případných zemědělských pracích by mohl být opětovně poškozen nebo i zcizen, což i v této době není nic neobvyklého. Projekt na opravu kříže, jeho vlastní obnovu i postavení v Suchdole provedl pan Richard Rudovský, restaurátor a sochař kamene z Holašovic. </w:t>
      </w:r>
      <w:r>
        <w:rPr>
          <w:rFonts w:ascii="Arial" w:hAnsi="Arial" w:cs="Arial"/>
        </w:rPr>
        <w:t xml:space="preserve">Celkové náklady na obnovu kříže činily 124 086,- Kč. </w:t>
      </w:r>
      <w:r w:rsidRPr="00497580">
        <w:rPr>
          <w:rFonts w:ascii="Arial" w:hAnsi="Arial" w:cs="Arial"/>
        </w:rPr>
        <w:t xml:space="preserve"> Žádosti obce o finanční dotaci nebylo vyhověno.  Na obnovu kříže však obdržela obec finanční dar ve výši 40 000,- Kč  od společnosti ČEZ a.s. </w:t>
      </w:r>
    </w:p>
    <w:p w:rsidR="005057E9" w:rsidRPr="00497580" w:rsidRDefault="005057E9" w:rsidP="005057E9">
      <w:pPr>
        <w:ind w:firstLine="0"/>
        <w:rPr>
          <w:rFonts w:ascii="Arial" w:hAnsi="Arial" w:cs="Arial"/>
        </w:rPr>
      </w:pPr>
      <w:r>
        <w:rPr>
          <w:rFonts w:ascii="Arial" w:hAnsi="Arial" w:cs="Arial"/>
        </w:rPr>
        <w:t xml:space="preserve">Kříže, kapličky a podobné stavby stavěli obyvatelé obcí v minulosti vždy z nějakého důvodu. Proto je jistě dobře,že i dnes přetrvavá zájem zachovat toto kulturní dědictví pro budoucí generace. </w:t>
      </w:r>
    </w:p>
    <w:p w:rsidR="005057E9" w:rsidRPr="00497580" w:rsidRDefault="005057E9" w:rsidP="005057E9">
      <w:pPr>
        <w:ind w:firstLine="0"/>
        <w:rPr>
          <w:rFonts w:ascii="Arial" w:hAnsi="Arial" w:cs="Arial"/>
        </w:rPr>
      </w:pPr>
    </w:p>
    <w:p w:rsidR="005057E9" w:rsidRDefault="005057E9" w:rsidP="005057E9">
      <w:pPr>
        <w:ind w:firstLine="0"/>
        <w:rPr>
          <w:rFonts w:ascii="Arial" w:hAnsi="Arial" w:cs="Arial"/>
          <w:b/>
          <w:sz w:val="24"/>
          <w:szCs w:val="24"/>
        </w:rPr>
      </w:pPr>
      <w:r w:rsidRPr="00497580">
        <w:rPr>
          <w:rFonts w:ascii="Arial" w:hAnsi="Arial" w:cs="Arial"/>
          <w:b/>
          <w:sz w:val="24"/>
          <w:szCs w:val="24"/>
        </w:rPr>
        <w:t xml:space="preserve">    </w:t>
      </w:r>
    </w:p>
    <w:p w:rsidR="005057E9" w:rsidRPr="00497580" w:rsidRDefault="005057E9" w:rsidP="005057E9">
      <w:pPr>
        <w:ind w:firstLine="0"/>
        <w:rPr>
          <w:rFonts w:ascii="Arial" w:hAnsi="Arial" w:cs="Arial"/>
          <w:b/>
          <w:sz w:val="24"/>
          <w:szCs w:val="24"/>
          <w:lang w:val="cs-CZ"/>
        </w:rPr>
      </w:pPr>
      <w:r>
        <w:rPr>
          <w:rFonts w:ascii="Arial" w:hAnsi="Arial" w:cs="Arial"/>
          <w:b/>
          <w:sz w:val="24"/>
          <w:szCs w:val="24"/>
        </w:rPr>
        <w:t xml:space="preserve">     </w:t>
      </w:r>
      <w:r w:rsidRPr="00497580">
        <w:rPr>
          <w:rFonts w:ascii="Arial" w:hAnsi="Arial" w:cs="Arial"/>
          <w:b/>
          <w:sz w:val="24"/>
          <w:szCs w:val="24"/>
        </w:rPr>
        <w:t xml:space="preserve"> Vítání občánků</w:t>
      </w:r>
    </w:p>
    <w:p w:rsidR="005057E9" w:rsidRDefault="005057E9" w:rsidP="005057E9">
      <w:pPr>
        <w:ind w:firstLine="0"/>
        <w:rPr>
          <w:rFonts w:ascii="Arial" w:eastAsia="Times New Roman" w:hAnsi="Arial" w:cs="Arial"/>
        </w:rPr>
      </w:pPr>
      <w:r w:rsidRPr="00497580">
        <w:rPr>
          <w:rFonts w:ascii="Arial" w:hAnsi="Arial" w:cs="Arial"/>
          <w:b/>
          <w:noProof/>
          <w:lang w:val="cs-CZ" w:eastAsia="cs-CZ" w:bidi="ar-SA"/>
        </w:rPr>
        <w:drawing>
          <wp:anchor distT="0" distB="0" distL="114300" distR="114300" simplePos="0" relativeHeight="251703296" behindDoc="1" locked="0" layoutInCell="1" allowOverlap="1" wp14:anchorId="1795FF39" wp14:editId="706CF137">
            <wp:simplePos x="0" y="0"/>
            <wp:positionH relativeFrom="column">
              <wp:posOffset>4196080</wp:posOffset>
            </wp:positionH>
            <wp:positionV relativeFrom="paragraph">
              <wp:posOffset>216535</wp:posOffset>
            </wp:positionV>
            <wp:extent cx="1445895" cy="1981200"/>
            <wp:effectExtent l="19050" t="0" r="1905" b="0"/>
            <wp:wrapTight wrapText="bothSides">
              <wp:wrapPolygon edited="0">
                <wp:start x="-285" y="0"/>
                <wp:lineTo x="-285" y="21392"/>
                <wp:lineTo x="21628" y="21392"/>
                <wp:lineTo x="21628" y="0"/>
                <wp:lineTo x="-285" y="0"/>
              </wp:wrapPolygon>
            </wp:wrapTight>
            <wp:docPr id="11" name="obrázek 2" descr="C:\Documents and Settings\Bořivoj Vojče\Dokumenty\Foto\Vítání  občánků 21.11.20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Vítání  občánků 21.11.2014\27.jpg"/>
                    <pic:cNvPicPr>
                      <a:picLocks noChangeAspect="1" noChangeArrowheads="1"/>
                    </pic:cNvPicPr>
                  </pic:nvPicPr>
                  <pic:blipFill>
                    <a:blip r:embed="rId7" cstate="print"/>
                    <a:srcRect/>
                    <a:stretch>
                      <a:fillRect/>
                    </a:stretch>
                  </pic:blipFill>
                  <pic:spPr bwMode="auto">
                    <a:xfrm>
                      <a:off x="0" y="0"/>
                      <a:ext cx="1445895" cy="1981200"/>
                    </a:xfrm>
                    <a:prstGeom prst="rect">
                      <a:avLst/>
                    </a:prstGeom>
                    <a:noFill/>
                    <a:ln w="9525">
                      <a:noFill/>
                      <a:miter lim="800000"/>
                      <a:headEnd/>
                      <a:tailEnd/>
                    </a:ln>
                  </pic:spPr>
                </pic:pic>
              </a:graphicData>
            </a:graphic>
          </wp:anchor>
        </w:drawing>
      </w:r>
      <w:r w:rsidRPr="00497580">
        <w:rPr>
          <w:rFonts w:ascii="Arial" w:hAnsi="Arial" w:cs="Arial"/>
          <w:b/>
          <w:noProof/>
          <w:lang w:val="cs-CZ" w:eastAsia="cs-CZ" w:bidi="ar-SA"/>
        </w:rPr>
        <w:drawing>
          <wp:anchor distT="0" distB="0" distL="114300" distR="114300" simplePos="0" relativeHeight="251702272" behindDoc="1" locked="0" layoutInCell="1" allowOverlap="1" wp14:anchorId="1E6EBE13" wp14:editId="197E9261">
            <wp:simplePos x="0" y="0"/>
            <wp:positionH relativeFrom="column">
              <wp:posOffset>205105</wp:posOffset>
            </wp:positionH>
            <wp:positionV relativeFrom="paragraph">
              <wp:posOffset>216535</wp:posOffset>
            </wp:positionV>
            <wp:extent cx="1465580" cy="1981200"/>
            <wp:effectExtent l="19050" t="0" r="1270" b="0"/>
            <wp:wrapTight wrapText="bothSides">
              <wp:wrapPolygon edited="0">
                <wp:start x="-281" y="0"/>
                <wp:lineTo x="-281" y="21392"/>
                <wp:lineTo x="21619" y="21392"/>
                <wp:lineTo x="21619" y="0"/>
                <wp:lineTo x="-281" y="0"/>
              </wp:wrapPolygon>
            </wp:wrapTight>
            <wp:docPr id="13" name="obrázek 1" descr="C:\Documents and Settings\Bořivoj Vojče\Dokumenty\Foto\Vítání  občánků 21.11.20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Vítání  občánků 21.11.2014\17.jpg"/>
                    <pic:cNvPicPr>
                      <a:picLocks noChangeAspect="1" noChangeArrowheads="1"/>
                    </pic:cNvPicPr>
                  </pic:nvPicPr>
                  <pic:blipFill>
                    <a:blip r:embed="rId8" cstate="print">
                      <a:lum bright="7000" contrast="7000"/>
                    </a:blip>
                    <a:srcRect/>
                    <a:stretch>
                      <a:fillRect/>
                    </a:stretch>
                  </pic:blipFill>
                  <pic:spPr bwMode="auto">
                    <a:xfrm>
                      <a:off x="0" y="0"/>
                      <a:ext cx="1465580" cy="1981200"/>
                    </a:xfrm>
                    <a:prstGeom prst="rect">
                      <a:avLst/>
                    </a:prstGeom>
                    <a:noFill/>
                    <a:ln w="9525">
                      <a:noFill/>
                      <a:miter lim="800000"/>
                      <a:headEnd/>
                      <a:tailEnd/>
                    </a:ln>
                  </pic:spPr>
                </pic:pic>
              </a:graphicData>
            </a:graphic>
          </wp:anchor>
        </w:drawing>
      </w:r>
      <w:r w:rsidRPr="00497580">
        <w:rPr>
          <w:rFonts w:ascii="Arial" w:hAnsi="Arial" w:cs="Arial"/>
          <w:b/>
          <w:lang w:val="cs-CZ"/>
        </w:rPr>
        <w:t xml:space="preserve">     </w:t>
      </w:r>
      <w:r w:rsidRPr="00497580">
        <w:rPr>
          <w:rFonts w:ascii="Arial" w:hAnsi="Arial" w:cs="Arial"/>
          <w:lang w:val="cs-CZ"/>
        </w:rPr>
        <w:t xml:space="preserve"> Vítání občánků do života narozených v tomto roce se konalo v pátek 21. listopadu 2014. Kulturní výbor spolu s obecním úřadem pozvali do zasedací místnosti všec</w:t>
      </w:r>
      <w:r>
        <w:rPr>
          <w:rFonts w:ascii="Arial" w:hAnsi="Arial" w:cs="Arial"/>
          <w:lang w:val="cs-CZ"/>
        </w:rPr>
        <w:t>h šest rodin, kterým se narodili</w:t>
      </w:r>
      <w:r w:rsidRPr="00497580">
        <w:rPr>
          <w:rFonts w:ascii="Arial" w:hAnsi="Arial" w:cs="Arial"/>
          <w:lang w:val="cs-CZ"/>
        </w:rPr>
        <w:t xml:space="preserve"> během roku noví potomci.  Byli to samí chlapci. Na malé slavnosti rodiče s dětmi přivítala  předsedkyně výboru paní Detourová Petra a starosta obce pan Detour Luděk. Děti z mateřské školy pod vedením paní učitelky </w:t>
      </w:r>
      <w:r w:rsidRPr="00497580">
        <w:rPr>
          <w:rFonts w:ascii="Arial" w:eastAsia="Times New Roman" w:hAnsi="Arial" w:cs="Arial"/>
        </w:rPr>
        <w:t xml:space="preserve">Marie Milsimrové vystoupily s připraveným kulturním programem. Po zápisu </w:t>
      </w:r>
      <w:r>
        <w:rPr>
          <w:rFonts w:ascii="Arial" w:eastAsia="Times New Roman" w:hAnsi="Arial" w:cs="Arial"/>
        </w:rPr>
        <w:t>do pamětní knihy, předali zá</w:t>
      </w:r>
      <w:r w:rsidRPr="00497580">
        <w:rPr>
          <w:rFonts w:ascii="Arial" w:eastAsia="Times New Roman" w:hAnsi="Arial" w:cs="Arial"/>
        </w:rPr>
        <w:t xml:space="preserve">stupci obce rodičům pro jejich děti malé dárky a nechyběl ani přípitek </w:t>
      </w:r>
      <w:r>
        <w:rPr>
          <w:rFonts w:ascii="Arial" w:eastAsia="Times New Roman" w:hAnsi="Arial" w:cs="Arial"/>
        </w:rPr>
        <w:t xml:space="preserve">na </w:t>
      </w:r>
      <w:r w:rsidRPr="00497580">
        <w:rPr>
          <w:rFonts w:ascii="Arial" w:eastAsia="Times New Roman" w:hAnsi="Arial" w:cs="Arial"/>
        </w:rPr>
        <w:t>zdraví</w:t>
      </w:r>
      <w:r>
        <w:rPr>
          <w:rFonts w:ascii="Arial" w:eastAsia="Times New Roman" w:hAnsi="Arial" w:cs="Arial"/>
        </w:rPr>
        <w:t xml:space="preserve">. </w:t>
      </w:r>
    </w:p>
    <w:p w:rsidR="005057E9" w:rsidRPr="00497580" w:rsidRDefault="005057E9" w:rsidP="005057E9">
      <w:pPr>
        <w:ind w:firstLine="0"/>
        <w:rPr>
          <w:rFonts w:ascii="Arial" w:hAnsi="Arial" w:cs="Arial"/>
          <w:lang w:val="cs-CZ"/>
        </w:rPr>
      </w:pPr>
      <w:r>
        <w:rPr>
          <w:rFonts w:ascii="Arial" w:eastAsia="Times New Roman" w:hAnsi="Arial" w:cs="Arial"/>
        </w:rPr>
        <w:t>Bylo jistě na škodu, že slavnosti se zú</w:t>
      </w:r>
      <w:r w:rsidRPr="00497580">
        <w:rPr>
          <w:rFonts w:ascii="Arial" w:eastAsia="Times New Roman" w:hAnsi="Arial" w:cs="Arial"/>
        </w:rPr>
        <w:t xml:space="preserve">častnily jen dvě rodiny. </w:t>
      </w:r>
    </w:p>
    <w:p w:rsidR="005057E9" w:rsidRPr="00497580" w:rsidRDefault="005057E9" w:rsidP="005057E9">
      <w:pPr>
        <w:ind w:firstLine="0"/>
        <w:rPr>
          <w:rFonts w:ascii="Arial" w:hAnsi="Arial" w:cs="Arial"/>
          <w:b/>
          <w:bCs/>
        </w:rPr>
      </w:pPr>
    </w:p>
    <w:p w:rsidR="005057E9" w:rsidRDefault="005057E9" w:rsidP="005057E9">
      <w:pPr>
        <w:ind w:firstLine="0"/>
        <w:rPr>
          <w:rFonts w:ascii="Arial" w:hAnsi="Arial" w:cs="Arial"/>
          <w:b/>
          <w:bCs/>
        </w:rPr>
      </w:pPr>
    </w:p>
    <w:p w:rsidR="005057E9" w:rsidRDefault="005057E9" w:rsidP="005057E9">
      <w:pPr>
        <w:ind w:firstLine="0"/>
        <w:rPr>
          <w:rFonts w:ascii="Arial" w:hAnsi="Arial" w:cs="Arial"/>
          <w:b/>
          <w:bCs/>
        </w:rPr>
      </w:pPr>
    </w:p>
    <w:p w:rsidR="005057E9" w:rsidRPr="00965383" w:rsidRDefault="005057E9" w:rsidP="005057E9">
      <w:pPr>
        <w:ind w:firstLine="0"/>
        <w:rPr>
          <w:rFonts w:ascii="Arial" w:hAnsi="Arial" w:cs="Arial"/>
          <w:b/>
          <w:bCs/>
          <w:sz w:val="24"/>
          <w:szCs w:val="24"/>
        </w:rPr>
      </w:pPr>
      <w:r>
        <w:rPr>
          <w:rFonts w:ascii="Arial" w:hAnsi="Arial" w:cs="Arial"/>
          <w:b/>
          <w:bCs/>
          <w:sz w:val="24"/>
          <w:szCs w:val="24"/>
        </w:rPr>
        <w:lastRenderedPageBreak/>
        <w:t xml:space="preserve">     </w:t>
      </w:r>
      <w:r w:rsidRPr="00965383">
        <w:rPr>
          <w:rFonts w:ascii="Arial" w:hAnsi="Arial" w:cs="Arial"/>
          <w:b/>
          <w:bCs/>
          <w:sz w:val="24"/>
          <w:szCs w:val="24"/>
        </w:rPr>
        <w:t>Advent</w:t>
      </w:r>
    </w:p>
    <w:p w:rsidR="005057E9" w:rsidRDefault="005057E9" w:rsidP="005057E9">
      <w:pPr>
        <w:ind w:firstLine="0"/>
        <w:rPr>
          <w:rFonts w:ascii="Arial" w:hAnsi="Arial" w:cs="Arial"/>
          <w:bCs/>
        </w:rPr>
      </w:pPr>
      <w:r>
        <w:rPr>
          <w:rFonts w:ascii="Arial" w:hAnsi="Arial" w:cs="Arial"/>
          <w:bCs/>
        </w:rPr>
        <w:t xml:space="preserve">     </w:t>
      </w:r>
      <w:r w:rsidRPr="006C0841">
        <w:rPr>
          <w:rFonts w:ascii="Arial" w:hAnsi="Arial" w:cs="Arial"/>
          <w:bCs/>
        </w:rPr>
        <w:t xml:space="preserve">V neděli </w:t>
      </w:r>
      <w:r>
        <w:rPr>
          <w:rFonts w:ascii="Arial" w:hAnsi="Arial" w:cs="Arial"/>
          <w:bCs/>
        </w:rPr>
        <w:t>30. listopadu  se u ozdobeného vánočního stromu v Bujanově sešlo před večerem několik desítek občanů na společném zahájení adventu a slavnostním rozsvícení vánočního stromu. Po přívítání starostou obce  panem Detourem si děti krátce po 16 hodině opakovaným  pokřikem „stromečku  rozsviť se” vyžádaly rozsvícení vánočního stromu. Pod již rozsvíceným stromem děti ze školy zazpívaly vánoční koledy. S přibývajícím večerem ovládly prostor postavy sedmi bájných archandělů. Přišly z jiného světa, aby svými pozitivními schopnostmi a  energií vytvořili tu správnou poklidnou a pohodovou předvánoční atmosféru.</w:t>
      </w:r>
    </w:p>
    <w:p w:rsidR="005057E9" w:rsidRDefault="005057E9" w:rsidP="005057E9">
      <w:pPr>
        <w:ind w:firstLine="0"/>
        <w:rPr>
          <w:rFonts w:ascii="Arial" w:hAnsi="Arial" w:cs="Arial"/>
          <w:bCs/>
        </w:rPr>
      </w:pPr>
      <w:r>
        <w:rPr>
          <w:rFonts w:ascii="Arial" w:hAnsi="Arial" w:cs="Arial"/>
          <w:bCs/>
          <w:noProof/>
          <w:lang w:val="cs-CZ" w:eastAsia="cs-CZ" w:bidi="ar-SA"/>
        </w:rPr>
        <w:drawing>
          <wp:anchor distT="0" distB="0" distL="114300" distR="114300" simplePos="0" relativeHeight="251706368" behindDoc="1" locked="0" layoutInCell="1" allowOverlap="1" wp14:anchorId="27C264E9" wp14:editId="67A61808">
            <wp:simplePos x="0" y="0"/>
            <wp:positionH relativeFrom="column">
              <wp:posOffset>3081655</wp:posOffset>
            </wp:positionH>
            <wp:positionV relativeFrom="paragraph">
              <wp:posOffset>50800</wp:posOffset>
            </wp:positionV>
            <wp:extent cx="2562225" cy="1924050"/>
            <wp:effectExtent l="19050" t="0" r="9525" b="0"/>
            <wp:wrapTight wrapText="bothSides">
              <wp:wrapPolygon edited="0">
                <wp:start x="-161" y="0"/>
                <wp:lineTo x="-161" y="21386"/>
                <wp:lineTo x="21680" y="21386"/>
                <wp:lineTo x="21680" y="0"/>
                <wp:lineTo x="-161" y="0"/>
              </wp:wrapPolygon>
            </wp:wrapTight>
            <wp:docPr id="14" name="obrázek 3" descr="C:\Documents and Settings\Bořivoj Vojče\Dokumenty\Foto\Advent 30.11.2014\faktura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Foto\Advent 30.11.2014\faktura 032.jpg"/>
                    <pic:cNvPicPr>
                      <a:picLocks noChangeAspect="1" noChangeArrowheads="1"/>
                    </pic:cNvPicPr>
                  </pic:nvPicPr>
                  <pic:blipFill>
                    <a:blip r:embed="rId9" cstate="print">
                      <a:lum bright="10000" contrast="12000"/>
                    </a:blip>
                    <a:srcRect/>
                    <a:stretch>
                      <a:fillRect/>
                    </a:stretch>
                  </pic:blipFill>
                  <pic:spPr bwMode="auto">
                    <a:xfrm>
                      <a:off x="0" y="0"/>
                      <a:ext cx="2562225" cy="1924050"/>
                    </a:xfrm>
                    <a:prstGeom prst="rect">
                      <a:avLst/>
                    </a:prstGeom>
                    <a:noFill/>
                    <a:ln w="9525">
                      <a:noFill/>
                      <a:miter lim="800000"/>
                      <a:headEnd/>
                      <a:tailEnd/>
                    </a:ln>
                  </pic:spPr>
                </pic:pic>
              </a:graphicData>
            </a:graphic>
          </wp:anchor>
        </w:drawing>
      </w:r>
      <w:r>
        <w:rPr>
          <w:rFonts w:ascii="Arial" w:hAnsi="Arial" w:cs="Arial"/>
          <w:bCs/>
          <w:noProof/>
          <w:lang w:val="cs-CZ" w:eastAsia="cs-CZ" w:bidi="ar-SA"/>
        </w:rPr>
        <w:drawing>
          <wp:anchor distT="0" distB="0" distL="114300" distR="114300" simplePos="0" relativeHeight="251705344" behindDoc="1" locked="0" layoutInCell="1" allowOverlap="1" wp14:anchorId="69F4DF7E" wp14:editId="722ED6E3">
            <wp:simplePos x="0" y="0"/>
            <wp:positionH relativeFrom="column">
              <wp:posOffset>119380</wp:posOffset>
            </wp:positionH>
            <wp:positionV relativeFrom="paragraph">
              <wp:posOffset>50800</wp:posOffset>
            </wp:positionV>
            <wp:extent cx="2562225" cy="1914525"/>
            <wp:effectExtent l="19050" t="0" r="9525" b="0"/>
            <wp:wrapTight wrapText="bothSides">
              <wp:wrapPolygon edited="0">
                <wp:start x="-161" y="0"/>
                <wp:lineTo x="-161" y="21493"/>
                <wp:lineTo x="21680" y="21493"/>
                <wp:lineTo x="21680" y="0"/>
                <wp:lineTo x="-161" y="0"/>
              </wp:wrapPolygon>
            </wp:wrapTight>
            <wp:docPr id="16" name="obrázek 2" descr="C:\Documents and Settings\Bořivoj Vojče\Dokumenty\Foto\Advent 30.11.2014\faktura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Advent 30.11.2014\faktura 012.jpg"/>
                    <pic:cNvPicPr>
                      <a:picLocks noChangeAspect="1" noChangeArrowheads="1"/>
                    </pic:cNvPicPr>
                  </pic:nvPicPr>
                  <pic:blipFill>
                    <a:blip r:embed="rId10" cstate="print">
                      <a:lum bright="15000" contrast="17000"/>
                    </a:blip>
                    <a:srcRect/>
                    <a:stretch>
                      <a:fillRect/>
                    </a:stretch>
                  </pic:blipFill>
                  <pic:spPr bwMode="auto">
                    <a:xfrm>
                      <a:off x="0" y="0"/>
                      <a:ext cx="2562225" cy="1914525"/>
                    </a:xfrm>
                    <a:prstGeom prst="rect">
                      <a:avLst/>
                    </a:prstGeom>
                    <a:noFill/>
                    <a:ln w="9525">
                      <a:noFill/>
                      <a:miter lim="800000"/>
                      <a:headEnd/>
                      <a:tailEnd/>
                    </a:ln>
                  </pic:spPr>
                </pic:pic>
              </a:graphicData>
            </a:graphic>
          </wp:anchor>
        </w:drawing>
      </w:r>
    </w:p>
    <w:p w:rsidR="005057E9" w:rsidRDefault="005057E9" w:rsidP="005057E9">
      <w:pPr>
        <w:ind w:firstLine="0"/>
        <w:rPr>
          <w:rFonts w:ascii="Arial" w:hAnsi="Arial" w:cs="Arial"/>
          <w:bCs/>
        </w:rPr>
      </w:pPr>
    </w:p>
    <w:p w:rsidR="005057E9" w:rsidRDefault="005057E9" w:rsidP="005057E9">
      <w:pPr>
        <w:ind w:firstLine="0"/>
        <w:rPr>
          <w:rFonts w:ascii="Arial" w:hAnsi="Arial" w:cs="Arial"/>
          <w:bCs/>
        </w:rPr>
      </w:pPr>
    </w:p>
    <w:p w:rsidR="005057E9" w:rsidRDefault="005057E9" w:rsidP="005057E9">
      <w:pPr>
        <w:ind w:firstLine="0"/>
        <w:rPr>
          <w:rFonts w:ascii="Arial" w:hAnsi="Arial" w:cs="Arial"/>
          <w:bCs/>
        </w:rPr>
      </w:pPr>
      <w:r>
        <w:rPr>
          <w:rFonts w:ascii="Arial" w:hAnsi="Arial" w:cs="Arial"/>
          <w:bCs/>
        </w:rPr>
        <w:t xml:space="preserve">Kulturní výbor se vedle duchovních zaležitostí také postaral o naturální stránku společného setkání. Pro přítomné byl za symbolickou cenu k dostání čaj, svařák a grog. Nechybělo ani cukroví, které přinesly k ochutnání některé hospodyně. Ve vyhlášené soutěži </w:t>
      </w:r>
    </w:p>
    <w:p w:rsidR="005057E9" w:rsidRPr="006C0841" w:rsidRDefault="005057E9" w:rsidP="005057E9">
      <w:pPr>
        <w:ind w:firstLine="0"/>
        <w:rPr>
          <w:rFonts w:ascii="Arial" w:hAnsi="Arial" w:cs="Arial"/>
          <w:bCs/>
        </w:rPr>
      </w:pPr>
      <w:r>
        <w:rPr>
          <w:rFonts w:ascii="Arial" w:hAnsi="Arial" w:cs="Arial"/>
          <w:bCs/>
        </w:rPr>
        <w:t xml:space="preserve">„o nejlepší domácí vánočku” ustanovená komise hodnotila sedm vzorků. Nejvíce chutnala vánočka od paní Korecké, pak od paní Kopačkové a paní Tomášové. </w:t>
      </w:r>
    </w:p>
    <w:p w:rsidR="005057E9" w:rsidRDefault="005057E9" w:rsidP="005057E9">
      <w:pPr>
        <w:ind w:firstLine="0"/>
        <w:rPr>
          <w:rFonts w:ascii="Arial" w:hAnsi="Arial" w:cs="Arial"/>
          <w:b/>
          <w:bCs/>
        </w:rPr>
      </w:pPr>
    </w:p>
    <w:p w:rsidR="005057E9" w:rsidRDefault="005057E9" w:rsidP="005057E9">
      <w:pPr>
        <w:ind w:firstLine="0"/>
        <w:rPr>
          <w:rFonts w:ascii="Arial" w:hAnsi="Arial" w:cs="Arial"/>
          <w:b/>
          <w:bCs/>
        </w:rPr>
      </w:pPr>
    </w:p>
    <w:p w:rsidR="005057E9" w:rsidRDefault="005057E9" w:rsidP="005057E9">
      <w:pPr>
        <w:ind w:firstLine="0"/>
        <w:rPr>
          <w:rFonts w:ascii="Arial" w:hAnsi="Arial" w:cs="Arial"/>
          <w:b/>
          <w:bCs/>
          <w:sz w:val="24"/>
          <w:szCs w:val="24"/>
        </w:rPr>
      </w:pPr>
      <w:r>
        <w:rPr>
          <w:rFonts w:ascii="Arial" w:hAnsi="Arial" w:cs="Arial"/>
          <w:b/>
          <w:bCs/>
          <w:sz w:val="24"/>
          <w:szCs w:val="24"/>
        </w:rPr>
        <w:t xml:space="preserve">     </w:t>
      </w:r>
      <w:r w:rsidRPr="005A7B52">
        <w:rPr>
          <w:rFonts w:ascii="Arial" w:hAnsi="Arial" w:cs="Arial"/>
          <w:b/>
          <w:bCs/>
          <w:sz w:val="24"/>
          <w:szCs w:val="24"/>
        </w:rPr>
        <w:t>Mikulášská besídka</w:t>
      </w:r>
    </w:p>
    <w:p w:rsidR="005057E9" w:rsidRPr="00310DF4" w:rsidRDefault="005057E9" w:rsidP="005057E9">
      <w:pPr>
        <w:ind w:firstLine="0"/>
        <w:rPr>
          <w:rFonts w:ascii="Arial" w:hAnsi="Arial" w:cs="Arial"/>
          <w:bCs/>
        </w:rPr>
      </w:pPr>
      <w:r>
        <w:rPr>
          <w:rFonts w:ascii="Arial" w:hAnsi="Arial" w:cs="Arial"/>
          <w:bCs/>
        </w:rPr>
        <w:t xml:space="preserve">     </w:t>
      </w:r>
      <w:r w:rsidRPr="00310DF4">
        <w:rPr>
          <w:rFonts w:ascii="Arial" w:hAnsi="Arial" w:cs="Arial"/>
          <w:bCs/>
        </w:rPr>
        <w:t xml:space="preserve">Sobotní odpoledne </w:t>
      </w:r>
      <w:r>
        <w:rPr>
          <w:rFonts w:ascii="Arial" w:hAnsi="Arial" w:cs="Arial"/>
          <w:bCs/>
        </w:rPr>
        <w:t>6. prosince patřilo dětem. Obecní úřad v Bujanově, kulturní výbor a hostinec „U Koněspřežky”  pro ně uspořádali Mikulášskou nadílku. V sále hostince se sešlo skoro devadesát dětí. Při společných soutěžích a tancování jim čas rychle ubíhal. Některé děti si vyzkoušely i zpěv nebo recitování básniček. I když se děti dobře bavily přece jen zvědavě očekávaly příchod Mikuláše. Přišel i s doprovodem andělů a čertů. Čerti byli docela mírumilovní a tak jen u několika dětí vzbudili trochu strachu. Odpoledne se pořadatelům vydařilo a děti odcházely spokojeně domů s nadílkou od Mikuláše.</w:t>
      </w:r>
    </w:p>
    <w:p w:rsidR="005057E9" w:rsidRDefault="005057E9" w:rsidP="005057E9">
      <w:pPr>
        <w:ind w:firstLine="0"/>
        <w:rPr>
          <w:rFonts w:ascii="Arial" w:hAnsi="Arial" w:cs="Arial"/>
          <w:b/>
          <w:bCs/>
        </w:rPr>
      </w:pPr>
      <w:r>
        <w:rPr>
          <w:rFonts w:ascii="Arial" w:hAnsi="Arial" w:cs="Arial"/>
          <w:b/>
          <w:bCs/>
          <w:noProof/>
          <w:lang w:val="cs-CZ" w:eastAsia="cs-CZ" w:bidi="ar-SA"/>
        </w:rPr>
        <w:drawing>
          <wp:anchor distT="0" distB="0" distL="114300" distR="114300" simplePos="0" relativeHeight="251708416" behindDoc="1" locked="0" layoutInCell="1" allowOverlap="1" wp14:anchorId="09F6B4CF" wp14:editId="588323DE">
            <wp:simplePos x="0" y="0"/>
            <wp:positionH relativeFrom="column">
              <wp:posOffset>3729355</wp:posOffset>
            </wp:positionH>
            <wp:positionV relativeFrom="paragraph">
              <wp:posOffset>177165</wp:posOffset>
            </wp:positionV>
            <wp:extent cx="1828800" cy="2438400"/>
            <wp:effectExtent l="19050" t="0" r="0" b="0"/>
            <wp:wrapTight wrapText="bothSides">
              <wp:wrapPolygon edited="0">
                <wp:start x="-225" y="0"/>
                <wp:lineTo x="-225" y="21431"/>
                <wp:lineTo x="21600" y="21431"/>
                <wp:lineTo x="21600" y="0"/>
                <wp:lineTo x="-225" y="0"/>
              </wp:wrapPolygon>
            </wp:wrapTight>
            <wp:docPr id="18" name="obrázek 4" descr="C:\Documents and Settings\Bořivoj Vojče\Dokumenty\Foto\Mikulášská nadílka 6.12.2014\faktura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řivoj Vojče\Dokumenty\Foto\Mikulášská nadílka 6.12.2014\faktura 048.jpg"/>
                    <pic:cNvPicPr>
                      <a:picLocks noChangeAspect="1" noChangeArrowheads="1"/>
                    </pic:cNvPicPr>
                  </pic:nvPicPr>
                  <pic:blipFill>
                    <a:blip r:embed="rId11" cstate="print">
                      <a:lum bright="18000" contrast="18000"/>
                    </a:blip>
                    <a:srcRect/>
                    <a:stretch>
                      <a:fillRect/>
                    </a:stretch>
                  </pic:blipFill>
                  <pic:spPr bwMode="auto">
                    <a:xfrm>
                      <a:off x="0" y="0"/>
                      <a:ext cx="1828800" cy="2438400"/>
                    </a:xfrm>
                    <a:prstGeom prst="rect">
                      <a:avLst/>
                    </a:prstGeom>
                    <a:noFill/>
                    <a:ln w="9525">
                      <a:noFill/>
                      <a:miter lim="800000"/>
                      <a:headEnd/>
                      <a:tailEnd/>
                    </a:ln>
                  </pic:spPr>
                </pic:pic>
              </a:graphicData>
            </a:graphic>
          </wp:anchor>
        </w:drawing>
      </w:r>
    </w:p>
    <w:p w:rsidR="005057E9" w:rsidRDefault="005057E9" w:rsidP="005057E9">
      <w:pPr>
        <w:ind w:firstLine="0"/>
        <w:rPr>
          <w:rFonts w:ascii="Arial" w:hAnsi="Arial" w:cs="Arial"/>
          <w:b/>
          <w:bCs/>
        </w:rPr>
      </w:pPr>
    </w:p>
    <w:p w:rsidR="005057E9" w:rsidRDefault="005057E9" w:rsidP="005057E9">
      <w:pPr>
        <w:ind w:firstLine="0"/>
        <w:rPr>
          <w:rFonts w:ascii="Arial" w:hAnsi="Arial" w:cs="Arial"/>
          <w:b/>
          <w:bCs/>
        </w:rPr>
      </w:pPr>
      <w:r>
        <w:rPr>
          <w:rFonts w:ascii="Arial" w:hAnsi="Arial" w:cs="Arial"/>
          <w:b/>
          <w:bCs/>
          <w:noProof/>
          <w:lang w:val="cs-CZ" w:eastAsia="cs-CZ" w:bidi="ar-SA"/>
        </w:rPr>
        <w:drawing>
          <wp:anchor distT="0" distB="0" distL="114300" distR="114300" simplePos="0" relativeHeight="251707392" behindDoc="1" locked="0" layoutInCell="1" allowOverlap="1" wp14:anchorId="3A03DE1B" wp14:editId="416C7F36">
            <wp:simplePos x="0" y="0"/>
            <wp:positionH relativeFrom="column">
              <wp:posOffset>119380</wp:posOffset>
            </wp:positionH>
            <wp:positionV relativeFrom="paragraph">
              <wp:posOffset>17780</wp:posOffset>
            </wp:positionV>
            <wp:extent cx="3048000" cy="2286000"/>
            <wp:effectExtent l="19050" t="0" r="0" b="0"/>
            <wp:wrapTight wrapText="bothSides">
              <wp:wrapPolygon edited="0">
                <wp:start x="-135" y="0"/>
                <wp:lineTo x="-135" y="21420"/>
                <wp:lineTo x="21600" y="21420"/>
                <wp:lineTo x="21600" y="0"/>
                <wp:lineTo x="-135" y="0"/>
              </wp:wrapPolygon>
            </wp:wrapTight>
            <wp:docPr id="19" name="obrázek 1" descr="C:\Documents and Settings\Bořivoj Vojče\Dokumenty\Foto\Mikulášská nadílka 6.12.2014\faktura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Mikulášská nadílka 6.12.2014\faktura 043.jpg"/>
                    <pic:cNvPicPr>
                      <a:picLocks noChangeAspect="1" noChangeArrowheads="1"/>
                    </pic:cNvPicPr>
                  </pic:nvPicPr>
                  <pic:blipFill>
                    <a:blip r:embed="rId12" cstate="print">
                      <a:lum bright="18000" contrast="18000"/>
                    </a:blip>
                    <a:srcRect/>
                    <a:stretch>
                      <a:fillRect/>
                    </a:stretch>
                  </pic:blipFill>
                  <pic:spPr bwMode="auto">
                    <a:xfrm>
                      <a:off x="0" y="0"/>
                      <a:ext cx="3048000" cy="2286000"/>
                    </a:xfrm>
                    <a:prstGeom prst="rect">
                      <a:avLst/>
                    </a:prstGeom>
                    <a:noFill/>
                    <a:ln w="9525">
                      <a:noFill/>
                      <a:miter lim="800000"/>
                      <a:headEnd/>
                      <a:tailEnd/>
                    </a:ln>
                  </pic:spPr>
                </pic:pic>
              </a:graphicData>
            </a:graphic>
          </wp:anchor>
        </w:drawing>
      </w:r>
    </w:p>
    <w:p w:rsidR="005057E9" w:rsidRDefault="005057E9" w:rsidP="005057E9">
      <w:pPr>
        <w:ind w:firstLine="0"/>
        <w:rPr>
          <w:rFonts w:ascii="Arial" w:hAnsi="Arial" w:cs="Arial"/>
          <w:b/>
          <w:bCs/>
        </w:rPr>
      </w:pPr>
    </w:p>
    <w:p w:rsidR="005057E9" w:rsidRDefault="005057E9" w:rsidP="005057E9">
      <w:pPr>
        <w:ind w:firstLine="0"/>
        <w:rPr>
          <w:rFonts w:ascii="Arial" w:hAnsi="Arial" w:cs="Arial"/>
          <w:b/>
          <w:bCs/>
        </w:rPr>
      </w:pPr>
    </w:p>
    <w:p w:rsidR="005057E9" w:rsidRDefault="005057E9" w:rsidP="005057E9">
      <w:pPr>
        <w:ind w:firstLine="0"/>
        <w:rPr>
          <w:rFonts w:ascii="Arial" w:hAnsi="Arial" w:cs="Arial"/>
          <w:b/>
          <w:bCs/>
        </w:rPr>
      </w:pPr>
    </w:p>
    <w:p w:rsidR="005057E9" w:rsidRDefault="005057E9" w:rsidP="005057E9">
      <w:pPr>
        <w:ind w:firstLine="0"/>
        <w:rPr>
          <w:rFonts w:ascii="Arial" w:hAnsi="Arial" w:cs="Arial"/>
          <w:b/>
          <w:bCs/>
        </w:rPr>
      </w:pPr>
    </w:p>
    <w:p w:rsidR="005057E9" w:rsidRDefault="005057E9" w:rsidP="005057E9">
      <w:pPr>
        <w:ind w:firstLine="0"/>
        <w:rPr>
          <w:rFonts w:ascii="Arial" w:hAnsi="Arial" w:cs="Arial"/>
          <w:b/>
          <w:bCs/>
        </w:rPr>
      </w:pPr>
    </w:p>
    <w:p w:rsidR="005057E9" w:rsidRDefault="005057E9" w:rsidP="005057E9">
      <w:pPr>
        <w:ind w:firstLine="0"/>
        <w:rPr>
          <w:rFonts w:ascii="Arial" w:hAnsi="Arial" w:cs="Arial"/>
          <w:b/>
          <w:bCs/>
        </w:rPr>
      </w:pPr>
    </w:p>
    <w:p w:rsidR="005057E9" w:rsidRDefault="005057E9" w:rsidP="005057E9">
      <w:pPr>
        <w:ind w:firstLine="0"/>
        <w:rPr>
          <w:rFonts w:ascii="Arial" w:hAnsi="Arial" w:cs="Arial"/>
          <w:b/>
          <w:bCs/>
        </w:rPr>
      </w:pPr>
    </w:p>
    <w:p w:rsidR="001E6D32" w:rsidRDefault="001E6D32" w:rsidP="00647135">
      <w:pPr>
        <w:ind w:firstLine="0"/>
        <w:rPr>
          <w:rFonts w:ascii="Arial" w:hAnsi="Arial" w:cs="Arial"/>
          <w:b/>
          <w:bCs/>
        </w:rPr>
      </w:pPr>
    </w:p>
    <w:p w:rsidR="005057E9" w:rsidRDefault="005057E9" w:rsidP="00647135">
      <w:pPr>
        <w:ind w:firstLine="0"/>
        <w:rPr>
          <w:rFonts w:ascii="Arial" w:hAnsi="Arial" w:cs="Arial"/>
          <w:b/>
          <w:bCs/>
        </w:rPr>
      </w:pPr>
    </w:p>
    <w:p w:rsidR="005057E9" w:rsidRDefault="005057E9" w:rsidP="00647135">
      <w:pPr>
        <w:ind w:firstLine="0"/>
        <w:rPr>
          <w:rFonts w:ascii="Arial" w:hAnsi="Arial" w:cs="Arial"/>
          <w:b/>
          <w:bCs/>
        </w:rPr>
      </w:pPr>
    </w:p>
    <w:p w:rsidR="005057E9" w:rsidRDefault="005057E9" w:rsidP="00647135">
      <w:pPr>
        <w:ind w:firstLine="0"/>
        <w:rPr>
          <w:rFonts w:ascii="Arial" w:hAnsi="Arial" w:cs="Arial"/>
          <w:b/>
          <w:bCs/>
        </w:rPr>
      </w:pPr>
    </w:p>
    <w:p w:rsidR="005057E9" w:rsidRDefault="005057E9" w:rsidP="00647135">
      <w:pPr>
        <w:ind w:firstLine="0"/>
        <w:rPr>
          <w:rFonts w:ascii="Arial" w:hAnsi="Arial" w:cs="Arial"/>
          <w:b/>
          <w:bCs/>
        </w:rPr>
      </w:pPr>
    </w:p>
    <w:p w:rsidR="005057E9" w:rsidRDefault="005057E9" w:rsidP="00647135">
      <w:pPr>
        <w:ind w:firstLine="0"/>
        <w:rPr>
          <w:rFonts w:ascii="Arial" w:eastAsia="Times New Roman" w:hAnsi="Arial" w:cs="Arial"/>
          <w:b/>
          <w:color w:val="000000"/>
          <w:kern w:val="36"/>
          <w:sz w:val="24"/>
          <w:szCs w:val="24"/>
          <w:lang w:val="cs-CZ" w:eastAsia="cs-CZ" w:bidi="ar-SA"/>
        </w:rPr>
      </w:pPr>
    </w:p>
    <w:p w:rsidR="0016772A" w:rsidRDefault="00386340" w:rsidP="00647135">
      <w:pPr>
        <w:ind w:firstLine="0"/>
        <w:rPr>
          <w:rFonts w:ascii="Arial" w:eastAsia="Times New Roman" w:hAnsi="Arial" w:cs="Arial"/>
          <w:b/>
          <w:color w:val="000000"/>
          <w:kern w:val="36"/>
          <w:sz w:val="24"/>
          <w:szCs w:val="24"/>
          <w:lang w:val="cs-CZ" w:eastAsia="cs-CZ" w:bidi="ar-SA"/>
        </w:rPr>
      </w:pPr>
      <w:r>
        <w:rPr>
          <w:rFonts w:ascii="Arial" w:eastAsia="Times New Roman" w:hAnsi="Arial" w:cs="Arial"/>
          <w:b/>
          <w:color w:val="000000"/>
          <w:kern w:val="36"/>
          <w:sz w:val="24"/>
          <w:szCs w:val="24"/>
          <w:lang w:val="cs-CZ" w:eastAsia="cs-CZ" w:bidi="ar-SA"/>
        </w:rPr>
        <w:t xml:space="preserve">     </w:t>
      </w:r>
      <w:r w:rsidR="005A7B52" w:rsidRPr="005A7B52">
        <w:rPr>
          <w:rFonts w:ascii="Arial" w:eastAsia="Times New Roman" w:hAnsi="Arial" w:cs="Arial"/>
          <w:b/>
          <w:color w:val="000000"/>
          <w:kern w:val="36"/>
          <w:sz w:val="24"/>
          <w:szCs w:val="24"/>
          <w:lang w:val="cs-CZ" w:eastAsia="cs-CZ" w:bidi="ar-SA"/>
        </w:rPr>
        <w:lastRenderedPageBreak/>
        <w:t>Air Force Cross</w:t>
      </w:r>
    </w:p>
    <w:p w:rsidR="00BA148C" w:rsidRDefault="00BA148C" w:rsidP="00647135">
      <w:pPr>
        <w:ind w:firstLine="0"/>
        <w:rPr>
          <w:rFonts w:ascii="Arial" w:eastAsia="Times New Roman" w:hAnsi="Arial" w:cs="Arial"/>
          <w:b/>
          <w:color w:val="000000"/>
          <w:kern w:val="36"/>
          <w:sz w:val="24"/>
          <w:szCs w:val="24"/>
          <w:lang w:val="cs-CZ" w:eastAsia="cs-CZ" w:bidi="ar-SA"/>
        </w:rPr>
      </w:pPr>
    </w:p>
    <w:p w:rsidR="00386340" w:rsidRPr="00386340" w:rsidRDefault="00BA148C" w:rsidP="00386340">
      <w:pPr>
        <w:tabs>
          <w:tab w:val="left" w:pos="930"/>
        </w:tabs>
        <w:ind w:firstLine="0"/>
        <w:rPr>
          <w:rFonts w:ascii="Arial" w:hAnsi="Arial" w:cs="Arial"/>
        </w:rPr>
      </w:pPr>
      <w:r>
        <w:rPr>
          <w:rFonts w:ascii="Arial" w:hAnsi="Arial" w:cs="Arial"/>
          <w:noProof/>
          <w:lang w:val="cs-CZ" w:eastAsia="cs-CZ" w:bidi="ar-SA"/>
        </w:rPr>
        <w:drawing>
          <wp:anchor distT="0" distB="0" distL="114300" distR="114300" simplePos="0" relativeHeight="251688960" behindDoc="1" locked="0" layoutInCell="1" allowOverlap="1">
            <wp:simplePos x="0" y="0"/>
            <wp:positionH relativeFrom="column">
              <wp:posOffset>52705</wp:posOffset>
            </wp:positionH>
            <wp:positionV relativeFrom="paragraph">
              <wp:posOffset>45085</wp:posOffset>
            </wp:positionV>
            <wp:extent cx="2628900" cy="1943100"/>
            <wp:effectExtent l="19050" t="0" r="0" b="0"/>
            <wp:wrapTight wrapText="bothSides">
              <wp:wrapPolygon edited="0">
                <wp:start x="-157" y="0"/>
                <wp:lineTo x="-157" y="21388"/>
                <wp:lineTo x="21600" y="21388"/>
                <wp:lineTo x="21600" y="0"/>
                <wp:lineTo x="-157" y="0"/>
              </wp:wrapPolygon>
            </wp:wrapTight>
            <wp:docPr id="9" name="obrázek 1" descr="C:\Documents and Settings\Bořivoj Vojče\Dokumenty\Foto\Air Force Cross IV. 9.12.20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Air Force Cross IV. 9.12.2014\10.jpg"/>
                    <pic:cNvPicPr>
                      <a:picLocks noChangeAspect="1" noChangeArrowheads="1"/>
                    </pic:cNvPicPr>
                  </pic:nvPicPr>
                  <pic:blipFill>
                    <a:blip r:embed="rId13" cstate="print"/>
                    <a:srcRect l="7273" t="7940" r="6446" b="7082"/>
                    <a:stretch>
                      <a:fillRect/>
                    </a:stretch>
                  </pic:blipFill>
                  <pic:spPr bwMode="auto">
                    <a:xfrm>
                      <a:off x="0" y="0"/>
                      <a:ext cx="2628900" cy="1943100"/>
                    </a:xfrm>
                    <a:prstGeom prst="rect">
                      <a:avLst/>
                    </a:prstGeom>
                    <a:noFill/>
                    <a:ln w="9525">
                      <a:noFill/>
                      <a:miter lim="800000"/>
                      <a:headEnd/>
                      <a:tailEnd/>
                    </a:ln>
                  </pic:spPr>
                </pic:pic>
              </a:graphicData>
            </a:graphic>
          </wp:anchor>
        </w:drawing>
      </w:r>
      <w:r w:rsidR="00386340">
        <w:rPr>
          <w:rFonts w:ascii="Arial" w:hAnsi="Arial" w:cs="Arial"/>
        </w:rPr>
        <w:t xml:space="preserve">     </w:t>
      </w:r>
      <w:r w:rsidR="00386340" w:rsidRPr="00386340">
        <w:rPr>
          <w:rFonts w:ascii="Arial" w:hAnsi="Arial" w:cs="Arial"/>
        </w:rPr>
        <w:t>Čtvrtý ročník pětikilometrového terénního závodu byl odstartován 9. prosinc</w:t>
      </w:r>
      <w:r w:rsidR="0081635E">
        <w:rPr>
          <w:rFonts w:ascii="Arial" w:hAnsi="Arial" w:cs="Arial"/>
        </w:rPr>
        <w:t>e 2014 v 15,30 hodin u památníku</w:t>
      </w:r>
      <w:r w:rsidR="00386340" w:rsidRPr="00386340">
        <w:rPr>
          <w:rFonts w:ascii="Arial" w:hAnsi="Arial" w:cs="Arial"/>
        </w:rPr>
        <w:t xml:space="preserve"> ve Zdíkách. Na startu se se</w:t>
      </w:r>
      <w:r w:rsidR="0081635E">
        <w:rPr>
          <w:rFonts w:ascii="Arial" w:hAnsi="Arial" w:cs="Arial"/>
        </w:rPr>
        <w:t>šlo 6 závodníků. Ti, kteří se zú</w:t>
      </w:r>
      <w:r w:rsidR="00386340" w:rsidRPr="00386340">
        <w:rPr>
          <w:rFonts w:ascii="Arial" w:hAnsi="Arial" w:cs="Arial"/>
        </w:rPr>
        <w:t xml:space="preserve">častnili minulých ročníků závodu si letos trať i počasí pochvalovali.  Vítěz závodu Jan Petrou z Velešína časem 20 minut a 48 vteřin vytvořil nový traťový rekord. Druhý skončil Miloš Szabo z Dolního Dvořiště a třetí Martin Gazda z Bujanova.   </w:t>
      </w:r>
    </w:p>
    <w:p w:rsidR="00386340" w:rsidRPr="00386340" w:rsidRDefault="00386340" w:rsidP="00386340">
      <w:pPr>
        <w:tabs>
          <w:tab w:val="left" w:pos="930"/>
        </w:tabs>
        <w:ind w:firstLine="0"/>
        <w:rPr>
          <w:rFonts w:ascii="Arial" w:hAnsi="Arial" w:cs="Arial"/>
        </w:rPr>
      </w:pPr>
      <w:r w:rsidRPr="00386340">
        <w:rPr>
          <w:rFonts w:ascii="Arial" w:hAnsi="Arial" w:cs="Arial"/>
        </w:rPr>
        <w:t xml:space="preserve">Závod Air Force Cross pořádá obec Bujanov ve spolupráci s VAV České Budějovice k výročí úmrtí pěti amerických letců, kteří byli 9. prosince 1944 u Zdíků zastřeleni.  Startu závodu předcházela pietní vzpomínka, kdy účastníci závodu položili kytici květů k památníku. V krátkém proslovu starosta obce pan Detour Luděk a zástupce klubu Veteran Army Vehicles pan Komenda Jan připomenuli tuto krutou epizodu, která se zde udála před  sedmdesáti lety.             </w:t>
      </w:r>
    </w:p>
    <w:p w:rsidR="00965383" w:rsidRDefault="00386340" w:rsidP="00386340">
      <w:pPr>
        <w:tabs>
          <w:tab w:val="left" w:pos="930"/>
        </w:tabs>
        <w:ind w:firstLine="0"/>
        <w:rPr>
          <w:rFonts w:ascii="Arial" w:hAnsi="Arial" w:cs="Arial"/>
        </w:rPr>
      </w:pPr>
      <w:r w:rsidRPr="00386340">
        <w:rPr>
          <w:rFonts w:ascii="Arial" w:hAnsi="Arial" w:cs="Arial"/>
        </w:rPr>
        <w:t xml:space="preserve">Závod byl ukončen v Bujanově. Na obecním úřadě bylo  provedeno vyhodnocení závodu a vyhlášení výsledků. Závod sponzorovala fa Lattstav,  </w:t>
      </w:r>
      <w:r w:rsidRPr="00386340">
        <w:rPr>
          <w:rFonts w:ascii="Arial" w:hAnsi="Arial" w:cs="Arial"/>
          <w:bCs/>
        </w:rPr>
        <w:t>hostinec „U Koněspřežky” a řeznictví Fojtl z Velešína.</w:t>
      </w:r>
      <w:r>
        <w:rPr>
          <w:rFonts w:ascii="Arial" w:hAnsi="Arial" w:cs="Arial"/>
          <w:bCs/>
        </w:rPr>
        <w:t xml:space="preserve"> </w:t>
      </w:r>
      <w:r w:rsidRPr="00386340">
        <w:rPr>
          <w:rFonts w:ascii="Arial" w:hAnsi="Arial" w:cs="Arial"/>
          <w:bCs/>
        </w:rPr>
        <w:t xml:space="preserve">Ceny pro závodníky zajistil Obecní úřad Bujanov a </w:t>
      </w:r>
      <w:r w:rsidRPr="00386340">
        <w:rPr>
          <w:rFonts w:ascii="Arial" w:hAnsi="Arial" w:cs="Arial"/>
        </w:rPr>
        <w:t>VAV České Budějovice</w:t>
      </w:r>
    </w:p>
    <w:p w:rsidR="00386340" w:rsidRPr="00386340" w:rsidRDefault="00386340" w:rsidP="00386340">
      <w:pPr>
        <w:tabs>
          <w:tab w:val="left" w:pos="930"/>
        </w:tabs>
        <w:ind w:firstLine="0"/>
        <w:rPr>
          <w:rFonts w:ascii="Arial" w:hAnsi="Arial" w:cs="Arial"/>
        </w:rPr>
      </w:pPr>
    </w:p>
    <w:p w:rsidR="00965383" w:rsidRDefault="00CC196D" w:rsidP="002047F6">
      <w:pPr>
        <w:ind w:firstLine="0"/>
        <w:rPr>
          <w:rFonts w:ascii="Arial" w:hAnsi="Arial" w:cs="Arial"/>
          <w:b/>
        </w:rPr>
      </w:pPr>
      <w:r>
        <w:rPr>
          <w:rFonts w:ascii="Arial" w:hAnsi="Arial" w:cs="Arial"/>
          <w:b/>
        </w:rPr>
        <w:t xml:space="preserve">     </w:t>
      </w:r>
      <w:r w:rsidR="00965383">
        <w:rPr>
          <w:rFonts w:ascii="Arial" w:hAnsi="Arial" w:cs="Arial"/>
          <w:b/>
        </w:rPr>
        <w:t>Připravuje se</w:t>
      </w:r>
    </w:p>
    <w:p w:rsidR="00965383" w:rsidRDefault="00470093" w:rsidP="002047F6">
      <w:pPr>
        <w:ind w:firstLine="0"/>
        <w:rPr>
          <w:rFonts w:ascii="Arial" w:hAnsi="Arial" w:cs="Arial"/>
        </w:rPr>
      </w:pPr>
      <w:r>
        <w:rPr>
          <w:rFonts w:ascii="Arial" w:hAnsi="Arial" w:cs="Arial"/>
        </w:rPr>
        <w:t xml:space="preserve">     </w:t>
      </w:r>
      <w:r w:rsidR="00965383">
        <w:rPr>
          <w:rFonts w:ascii="Arial" w:hAnsi="Arial" w:cs="Arial"/>
        </w:rPr>
        <w:t xml:space="preserve">Charita Kaplice </w:t>
      </w:r>
      <w:r w:rsidR="00960DA2">
        <w:rPr>
          <w:rFonts w:ascii="Arial" w:hAnsi="Arial" w:cs="Arial"/>
        </w:rPr>
        <w:t xml:space="preserve">organizuje „Tříkrálovou sbirku 2015”, která má již dlouholetou tradici a pomáhá potřebným občanům. Bude se konat ve dnech 9.1. – 11.1.2015. V tyto dny koledníci navštíví naše domácnosti a jako každoročně </w:t>
      </w:r>
      <w:r w:rsidR="0094713A">
        <w:rPr>
          <w:rFonts w:ascii="Arial" w:hAnsi="Arial" w:cs="Arial"/>
        </w:rPr>
        <w:t>přinesou i tříkrálové požehnaní.</w:t>
      </w:r>
      <w:r w:rsidR="00960DA2">
        <w:rPr>
          <w:rFonts w:ascii="Arial" w:hAnsi="Arial" w:cs="Arial"/>
        </w:rPr>
        <w:t xml:space="preserve">   </w:t>
      </w:r>
    </w:p>
    <w:p w:rsidR="0094713A" w:rsidRDefault="0094713A" w:rsidP="002047F6">
      <w:pPr>
        <w:ind w:firstLine="0"/>
        <w:rPr>
          <w:rFonts w:ascii="Arial" w:hAnsi="Arial" w:cs="Arial"/>
        </w:rPr>
      </w:pPr>
      <w:r>
        <w:rPr>
          <w:rFonts w:ascii="Arial" w:hAnsi="Arial" w:cs="Arial"/>
        </w:rPr>
        <w:t>Výtěžek sbírky bude použit na rozvoj a zkvalitnění sociálních služeb poskytovaných Charitou Kaplice, především na:</w:t>
      </w:r>
    </w:p>
    <w:p w:rsidR="0094713A" w:rsidRDefault="00AF52C4" w:rsidP="002047F6">
      <w:pPr>
        <w:ind w:firstLine="0"/>
        <w:rPr>
          <w:rFonts w:ascii="Arial" w:hAnsi="Arial" w:cs="Arial"/>
        </w:rPr>
      </w:pPr>
      <w:r>
        <w:rPr>
          <w:rFonts w:ascii="Arial" w:hAnsi="Arial" w:cs="Arial"/>
        </w:rPr>
        <w:t>- z</w:t>
      </w:r>
      <w:r w:rsidR="0094713A">
        <w:rPr>
          <w:rFonts w:ascii="Arial" w:hAnsi="Arial" w:cs="Arial"/>
        </w:rPr>
        <w:t>výšení dostupnosti služe</w:t>
      </w:r>
      <w:r w:rsidR="00DC2352">
        <w:rPr>
          <w:rFonts w:ascii="Arial" w:hAnsi="Arial" w:cs="Arial"/>
        </w:rPr>
        <w:t>b pro osoby se zdravotním posti</w:t>
      </w:r>
      <w:r w:rsidR="0094713A">
        <w:rPr>
          <w:rFonts w:ascii="Arial" w:hAnsi="Arial" w:cs="Arial"/>
        </w:rPr>
        <w:t>žením</w:t>
      </w:r>
    </w:p>
    <w:p w:rsidR="00AF52C4" w:rsidRDefault="00AF52C4" w:rsidP="002047F6">
      <w:pPr>
        <w:ind w:firstLine="0"/>
        <w:rPr>
          <w:rFonts w:ascii="Arial" w:hAnsi="Arial" w:cs="Arial"/>
        </w:rPr>
      </w:pPr>
      <w:r>
        <w:rPr>
          <w:rFonts w:ascii="Arial" w:hAnsi="Arial" w:cs="Arial"/>
        </w:rPr>
        <w:t>- r</w:t>
      </w:r>
      <w:r w:rsidR="0094713A">
        <w:rPr>
          <w:rFonts w:ascii="Arial" w:hAnsi="Arial" w:cs="Arial"/>
        </w:rPr>
        <w:t>ozšíření charitní pečovatelské služby</w:t>
      </w:r>
    </w:p>
    <w:p w:rsidR="0094713A" w:rsidRDefault="00AF52C4" w:rsidP="002047F6">
      <w:pPr>
        <w:ind w:firstLine="0"/>
        <w:rPr>
          <w:rFonts w:ascii="Arial" w:hAnsi="Arial" w:cs="Arial"/>
        </w:rPr>
      </w:pPr>
      <w:r>
        <w:rPr>
          <w:rFonts w:ascii="Arial" w:hAnsi="Arial" w:cs="Arial"/>
        </w:rPr>
        <w:t>- rozvoj práce s mládeží</w:t>
      </w:r>
      <w:r w:rsidR="0094713A">
        <w:rPr>
          <w:rFonts w:ascii="Arial" w:hAnsi="Arial" w:cs="Arial"/>
        </w:rPr>
        <w:t xml:space="preserve"> </w:t>
      </w:r>
    </w:p>
    <w:p w:rsidR="00AF52C4" w:rsidRDefault="00AF52C4" w:rsidP="002047F6">
      <w:pPr>
        <w:ind w:firstLine="0"/>
        <w:rPr>
          <w:rFonts w:ascii="Arial" w:hAnsi="Arial" w:cs="Arial"/>
        </w:rPr>
      </w:pPr>
      <w:r>
        <w:rPr>
          <w:rFonts w:ascii="Arial" w:hAnsi="Arial" w:cs="Arial"/>
        </w:rPr>
        <w:t>- zřízení krizového fondu Charity Kaplice na pomoc lidem postižených mimořádnými událostmi a zřízení krizového fondu pro farnost Kaplice</w:t>
      </w:r>
    </w:p>
    <w:p w:rsidR="00AF52C4" w:rsidRPr="00965383" w:rsidRDefault="00AF52C4" w:rsidP="002047F6">
      <w:pPr>
        <w:ind w:firstLine="0"/>
        <w:rPr>
          <w:rFonts w:ascii="Arial" w:hAnsi="Arial" w:cs="Arial"/>
        </w:rPr>
      </w:pPr>
      <w:r>
        <w:rPr>
          <w:rFonts w:ascii="Arial" w:hAnsi="Arial" w:cs="Arial"/>
        </w:rPr>
        <w:t xml:space="preserve">Charita Kaplice děkuje všem občanům za účast na Tříkrálové sbírce a </w:t>
      </w:r>
      <w:r w:rsidR="00470093">
        <w:rPr>
          <w:rFonts w:ascii="Arial" w:hAnsi="Arial" w:cs="Arial"/>
        </w:rPr>
        <w:t xml:space="preserve">milé </w:t>
      </w:r>
      <w:r>
        <w:rPr>
          <w:rFonts w:ascii="Arial" w:hAnsi="Arial" w:cs="Arial"/>
        </w:rPr>
        <w:t xml:space="preserve">přijetí </w:t>
      </w:r>
      <w:r w:rsidR="00470093">
        <w:rPr>
          <w:rFonts w:ascii="Arial" w:hAnsi="Arial" w:cs="Arial"/>
        </w:rPr>
        <w:t>koledníků.</w:t>
      </w:r>
    </w:p>
    <w:p w:rsidR="002047F6" w:rsidRDefault="002047F6" w:rsidP="00965383">
      <w:pPr>
        <w:ind w:firstLine="0"/>
        <w:rPr>
          <w:rFonts w:ascii="Arial" w:hAnsi="Arial" w:cs="Arial"/>
          <w:b/>
        </w:rPr>
      </w:pPr>
    </w:p>
    <w:p w:rsidR="00197BF4" w:rsidRDefault="00AF3FB3" w:rsidP="00965383">
      <w:pPr>
        <w:ind w:firstLine="0"/>
        <w:rPr>
          <w:rFonts w:ascii="Arial" w:hAnsi="Arial" w:cs="Arial"/>
        </w:rPr>
      </w:pPr>
      <w:r>
        <w:rPr>
          <w:rFonts w:ascii="Arial" w:hAnsi="Arial" w:cs="Arial"/>
        </w:rPr>
        <w:t xml:space="preserve">     </w:t>
      </w:r>
      <w:r w:rsidR="00197BF4" w:rsidRPr="00197BF4">
        <w:rPr>
          <w:rFonts w:ascii="Arial" w:hAnsi="Arial" w:cs="Arial"/>
        </w:rPr>
        <w:t xml:space="preserve">Svěcení </w:t>
      </w:r>
      <w:r w:rsidR="00197BF4">
        <w:rPr>
          <w:rFonts w:ascii="Arial" w:hAnsi="Arial" w:cs="Arial"/>
        </w:rPr>
        <w:t xml:space="preserve">obnoveného kamenného kříže se bude </w:t>
      </w:r>
      <w:r w:rsidR="002F7398">
        <w:rPr>
          <w:rFonts w:ascii="Arial" w:hAnsi="Arial" w:cs="Arial"/>
        </w:rPr>
        <w:t>kon</w:t>
      </w:r>
      <w:r w:rsidR="00EA6DE2">
        <w:rPr>
          <w:rFonts w:ascii="Arial" w:hAnsi="Arial" w:cs="Arial"/>
        </w:rPr>
        <w:t>at v neděli 14. prosince od 15</w:t>
      </w:r>
      <w:r w:rsidR="002F7398">
        <w:rPr>
          <w:rFonts w:ascii="Arial" w:hAnsi="Arial" w:cs="Arial"/>
        </w:rPr>
        <w:t xml:space="preserve">,00 hodin </w:t>
      </w:r>
      <w:r w:rsidR="00197BF4">
        <w:rPr>
          <w:rFonts w:ascii="Arial" w:hAnsi="Arial" w:cs="Arial"/>
        </w:rPr>
        <w:t>v Suchdole na návsi. Kříž vys</w:t>
      </w:r>
      <w:r w:rsidR="002F7398">
        <w:rPr>
          <w:rFonts w:ascii="Arial" w:hAnsi="Arial" w:cs="Arial"/>
        </w:rPr>
        <w:t>větí kaplický farář pan Pavel Šimák.</w:t>
      </w:r>
    </w:p>
    <w:p w:rsidR="00722F94" w:rsidRDefault="00722F94" w:rsidP="00965383">
      <w:pPr>
        <w:ind w:firstLine="0"/>
        <w:rPr>
          <w:rFonts w:ascii="Arial" w:hAnsi="Arial" w:cs="Arial"/>
        </w:rPr>
      </w:pPr>
    </w:p>
    <w:p w:rsidR="00722F94" w:rsidRDefault="00722F94" w:rsidP="00965383">
      <w:pPr>
        <w:ind w:firstLine="0"/>
        <w:rPr>
          <w:rFonts w:ascii="Arial" w:hAnsi="Arial" w:cs="Arial"/>
        </w:rPr>
      </w:pPr>
    </w:p>
    <w:p w:rsidR="00722F94" w:rsidRPr="00E543A9" w:rsidRDefault="00722F94" w:rsidP="00722F94">
      <w:pPr>
        <w:shd w:val="clear" w:color="auto" w:fill="D6E3BC" w:themeFill="accent3" w:themeFillTint="66"/>
        <w:tabs>
          <w:tab w:val="left" w:pos="6804"/>
        </w:tabs>
        <w:jc w:val="center"/>
        <w:rPr>
          <w:rFonts w:ascii="Bodoni MT Black" w:hAnsi="Bodoni MT Black"/>
          <w:sz w:val="44"/>
          <w:szCs w:val="44"/>
        </w:rPr>
      </w:pPr>
      <w:r w:rsidRPr="00E543A9">
        <w:rPr>
          <w:rFonts w:ascii="Bodoni MT Black" w:hAnsi="Bodoni MT Black"/>
          <w:sz w:val="44"/>
          <w:szCs w:val="44"/>
        </w:rPr>
        <w:t>V záv</w:t>
      </w:r>
      <w:r w:rsidRPr="00E543A9">
        <w:rPr>
          <w:sz w:val="44"/>
          <w:szCs w:val="44"/>
        </w:rPr>
        <w:t>ě</w:t>
      </w:r>
      <w:r w:rsidRPr="00E543A9">
        <w:rPr>
          <w:rFonts w:ascii="Bodoni MT Black" w:hAnsi="Bodoni MT Black"/>
          <w:sz w:val="44"/>
          <w:szCs w:val="44"/>
        </w:rPr>
        <w:t>ru roku p</w:t>
      </w:r>
      <w:r w:rsidRPr="00E543A9">
        <w:rPr>
          <w:sz w:val="44"/>
          <w:szCs w:val="44"/>
        </w:rPr>
        <w:t>ř</w:t>
      </w:r>
      <w:r w:rsidRPr="00E543A9">
        <w:rPr>
          <w:rFonts w:ascii="Bodoni MT Black" w:hAnsi="Bodoni MT Black"/>
          <w:sz w:val="44"/>
          <w:szCs w:val="44"/>
        </w:rPr>
        <w:t>ejeme Všem našim ob</w:t>
      </w:r>
      <w:r w:rsidRPr="00E543A9">
        <w:rPr>
          <w:sz w:val="44"/>
          <w:szCs w:val="44"/>
        </w:rPr>
        <w:t>č</w:t>
      </w:r>
      <w:r w:rsidRPr="00E543A9">
        <w:rPr>
          <w:rFonts w:ascii="Bodoni MT Black" w:hAnsi="Bodoni MT Black"/>
          <w:sz w:val="44"/>
          <w:szCs w:val="44"/>
        </w:rPr>
        <w:t>an</w:t>
      </w:r>
      <w:r w:rsidRPr="00E543A9">
        <w:rPr>
          <w:sz w:val="44"/>
          <w:szCs w:val="44"/>
        </w:rPr>
        <w:t>ů</w:t>
      </w:r>
      <w:r w:rsidRPr="00E543A9">
        <w:rPr>
          <w:rFonts w:ascii="Bodoni MT Black" w:hAnsi="Bodoni MT Black"/>
          <w:sz w:val="44"/>
          <w:szCs w:val="44"/>
        </w:rPr>
        <w:t>m š</w:t>
      </w:r>
      <w:r w:rsidRPr="00E543A9">
        <w:rPr>
          <w:sz w:val="44"/>
          <w:szCs w:val="44"/>
        </w:rPr>
        <w:t>ť</w:t>
      </w:r>
      <w:r w:rsidRPr="00E543A9">
        <w:rPr>
          <w:rFonts w:ascii="Bodoni MT Black" w:hAnsi="Bodoni MT Black"/>
          <w:sz w:val="44"/>
          <w:szCs w:val="44"/>
        </w:rPr>
        <w:t>astné a veselé prožití Váno</w:t>
      </w:r>
      <w:r w:rsidRPr="00E543A9">
        <w:rPr>
          <w:sz w:val="44"/>
          <w:szCs w:val="44"/>
        </w:rPr>
        <w:t>č</w:t>
      </w:r>
      <w:r w:rsidRPr="00E543A9">
        <w:rPr>
          <w:rFonts w:ascii="Bodoni MT Black" w:hAnsi="Bodoni MT Black"/>
          <w:sz w:val="44"/>
          <w:szCs w:val="44"/>
        </w:rPr>
        <w:t>ních svátk</w:t>
      </w:r>
      <w:r w:rsidRPr="00E543A9">
        <w:rPr>
          <w:sz w:val="44"/>
          <w:szCs w:val="44"/>
        </w:rPr>
        <w:t>ů</w:t>
      </w:r>
      <w:r w:rsidRPr="00E543A9">
        <w:rPr>
          <w:rFonts w:ascii="Bodoni MT Black" w:hAnsi="Bodoni MT Black"/>
          <w:sz w:val="44"/>
          <w:szCs w:val="44"/>
        </w:rPr>
        <w:t>.</w:t>
      </w:r>
    </w:p>
    <w:p w:rsidR="00722F94" w:rsidRPr="002363FF" w:rsidRDefault="00722F94" w:rsidP="002363FF">
      <w:pPr>
        <w:shd w:val="clear" w:color="auto" w:fill="D6E3BC" w:themeFill="accent3" w:themeFillTint="66"/>
        <w:tabs>
          <w:tab w:val="left" w:pos="6804"/>
        </w:tabs>
        <w:jc w:val="center"/>
        <w:rPr>
          <w:rFonts w:ascii="Bodoni MT Black" w:hAnsi="Bodoni MT Black"/>
          <w:sz w:val="44"/>
          <w:szCs w:val="44"/>
        </w:rPr>
      </w:pPr>
      <w:r w:rsidRPr="00E543A9">
        <w:rPr>
          <w:rFonts w:ascii="Bodoni MT Black" w:hAnsi="Bodoni MT Black"/>
          <w:sz w:val="44"/>
          <w:szCs w:val="44"/>
        </w:rPr>
        <w:t>V Novém roce 2015 každému hodn</w:t>
      </w:r>
      <w:r w:rsidRPr="00E543A9">
        <w:rPr>
          <w:sz w:val="44"/>
          <w:szCs w:val="44"/>
        </w:rPr>
        <w:t>ě</w:t>
      </w:r>
      <w:r w:rsidRPr="00E543A9">
        <w:rPr>
          <w:rFonts w:ascii="Bodoni MT Black" w:hAnsi="Bodoni MT Black"/>
          <w:sz w:val="44"/>
          <w:szCs w:val="44"/>
        </w:rPr>
        <w:t xml:space="preserve"> zdraví, spokojenosti a úsp</w:t>
      </w:r>
      <w:r w:rsidRPr="00E543A9">
        <w:rPr>
          <w:sz w:val="44"/>
          <w:szCs w:val="44"/>
        </w:rPr>
        <w:t>ě</w:t>
      </w:r>
      <w:r w:rsidRPr="00E543A9">
        <w:rPr>
          <w:rFonts w:ascii="Bodoni MT Black" w:hAnsi="Bodoni MT Black"/>
          <w:sz w:val="44"/>
          <w:szCs w:val="44"/>
        </w:rPr>
        <w:t>ch</w:t>
      </w:r>
      <w:r w:rsidRPr="00E543A9">
        <w:rPr>
          <w:sz w:val="44"/>
          <w:szCs w:val="44"/>
        </w:rPr>
        <w:t>ů</w:t>
      </w:r>
      <w:r w:rsidRPr="00E543A9">
        <w:rPr>
          <w:rFonts w:ascii="Bodoni MT Black" w:hAnsi="Bodoni MT Black"/>
          <w:sz w:val="44"/>
          <w:szCs w:val="44"/>
        </w:rPr>
        <w:t xml:space="preserve"> v osobním život</w:t>
      </w:r>
      <w:r w:rsidRPr="00E543A9">
        <w:rPr>
          <w:sz w:val="44"/>
          <w:szCs w:val="44"/>
        </w:rPr>
        <w:t>ě</w:t>
      </w:r>
      <w:r w:rsidRPr="00E543A9">
        <w:rPr>
          <w:rFonts w:ascii="Bodoni MT Black" w:hAnsi="Bodoni MT Black"/>
          <w:sz w:val="44"/>
          <w:szCs w:val="44"/>
        </w:rPr>
        <w:t xml:space="preserve"> i zam</w:t>
      </w:r>
      <w:r w:rsidRPr="00E543A9">
        <w:rPr>
          <w:sz w:val="44"/>
          <w:szCs w:val="44"/>
        </w:rPr>
        <w:t>ě</w:t>
      </w:r>
      <w:r w:rsidRPr="00E543A9">
        <w:rPr>
          <w:rFonts w:ascii="Bodoni MT Black" w:hAnsi="Bodoni MT Black"/>
          <w:sz w:val="44"/>
          <w:szCs w:val="44"/>
        </w:rPr>
        <w:t>stnání.</w:t>
      </w:r>
    </w:p>
    <w:p w:rsidR="002047F6" w:rsidRPr="002047F6" w:rsidRDefault="002047F6" w:rsidP="002047F6">
      <w:pPr>
        <w:ind w:firstLine="0"/>
        <w:rPr>
          <w:rFonts w:ascii="Arial" w:hAnsi="Arial" w:cs="Arial"/>
          <w:b/>
          <w:bCs/>
        </w:rPr>
      </w:pPr>
    </w:p>
    <w:p w:rsidR="002047F6" w:rsidRPr="002047F6" w:rsidRDefault="00731A25" w:rsidP="002047F6">
      <w:pPr>
        <w:ind w:firstLine="0"/>
        <w:rPr>
          <w:rFonts w:ascii="Arial" w:hAnsi="Arial" w:cs="Arial"/>
          <w:b/>
          <w:bCs/>
        </w:rPr>
      </w:pPr>
      <w:r>
        <w:rPr>
          <w:rFonts w:ascii="Arial" w:hAnsi="Arial" w:cs="Arial"/>
          <w:b/>
          <w:bCs/>
          <w:noProof/>
          <w:lang w:val="cs-CZ" w:eastAsia="cs-CZ" w:bidi="ar-SA"/>
        </w:rPr>
        <w:lastRenderedPageBreak/>
        <w:drawing>
          <wp:anchor distT="0" distB="0" distL="114300" distR="114300" simplePos="0" relativeHeight="251672576" behindDoc="1" locked="0" layoutInCell="1" allowOverlap="1">
            <wp:simplePos x="0" y="0"/>
            <wp:positionH relativeFrom="column">
              <wp:posOffset>319405</wp:posOffset>
            </wp:positionH>
            <wp:positionV relativeFrom="paragraph">
              <wp:posOffset>-128270</wp:posOffset>
            </wp:positionV>
            <wp:extent cx="5500370" cy="9182100"/>
            <wp:effectExtent l="19050" t="0" r="5080" b="0"/>
            <wp:wrapTight wrapText="bothSides">
              <wp:wrapPolygon edited="0">
                <wp:start x="-75" y="0"/>
                <wp:lineTo x="-75" y="21555"/>
                <wp:lineTo x="21620" y="21555"/>
                <wp:lineTo x="21620" y="0"/>
                <wp:lineTo x="-75" y="0"/>
              </wp:wrapPolygon>
            </wp:wrapTight>
            <wp:docPr id="7" name="obrázek 2" descr="C:\Documents and Settings\Bořivoj Vojče\Dokumenty\Scan\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Scan\74.jpg"/>
                    <pic:cNvPicPr>
                      <a:picLocks noChangeAspect="1" noChangeArrowheads="1"/>
                    </pic:cNvPicPr>
                  </pic:nvPicPr>
                  <pic:blipFill>
                    <a:blip r:embed="rId14" cstate="print"/>
                    <a:srcRect l="10248" t="6383" r="13719" b="6271"/>
                    <a:stretch>
                      <a:fillRect/>
                    </a:stretch>
                  </pic:blipFill>
                  <pic:spPr bwMode="auto">
                    <a:xfrm>
                      <a:off x="0" y="0"/>
                      <a:ext cx="5500370" cy="9182100"/>
                    </a:xfrm>
                    <a:prstGeom prst="rect">
                      <a:avLst/>
                    </a:prstGeom>
                    <a:noFill/>
                    <a:ln w="9525">
                      <a:noFill/>
                      <a:miter lim="800000"/>
                      <a:headEnd/>
                      <a:tailEnd/>
                    </a:ln>
                  </pic:spPr>
                </pic:pic>
              </a:graphicData>
            </a:graphic>
          </wp:anchor>
        </w:drawing>
      </w:r>
    </w:p>
    <w:p w:rsidR="00B659B3" w:rsidRDefault="00B659B3" w:rsidP="00B659B3">
      <w:pPr>
        <w:rPr>
          <w:b/>
          <w:sz w:val="72"/>
          <w:u w:val="single"/>
        </w:rPr>
      </w:pPr>
    </w:p>
    <w:p w:rsidR="00B659B3" w:rsidRDefault="00B659B3" w:rsidP="00864D9E">
      <w:pPr>
        <w:jc w:val="center"/>
        <w:rPr>
          <w:b/>
          <w:sz w:val="72"/>
          <w:u w:val="single"/>
        </w:rPr>
      </w:pPr>
    </w:p>
    <w:p w:rsidR="00B659B3" w:rsidRDefault="00B659B3" w:rsidP="00864D9E">
      <w:pPr>
        <w:jc w:val="center"/>
        <w:rPr>
          <w:b/>
          <w:sz w:val="72"/>
          <w:u w:val="single"/>
        </w:rPr>
      </w:pPr>
    </w:p>
    <w:p w:rsidR="00B659B3" w:rsidRDefault="00B659B3" w:rsidP="00864D9E">
      <w:pPr>
        <w:jc w:val="center"/>
        <w:rPr>
          <w:b/>
          <w:sz w:val="72"/>
          <w:u w:val="single"/>
        </w:rPr>
      </w:pPr>
    </w:p>
    <w:p w:rsidR="00B659B3" w:rsidRDefault="00B659B3" w:rsidP="00864D9E">
      <w:pPr>
        <w:jc w:val="center"/>
        <w:rPr>
          <w:b/>
          <w:sz w:val="72"/>
          <w:u w:val="single"/>
        </w:rPr>
      </w:pPr>
    </w:p>
    <w:p w:rsidR="00B659B3" w:rsidRDefault="00B659B3" w:rsidP="00864D9E">
      <w:pPr>
        <w:jc w:val="center"/>
        <w:rPr>
          <w:b/>
          <w:sz w:val="72"/>
          <w:u w:val="single"/>
        </w:rPr>
      </w:pPr>
    </w:p>
    <w:p w:rsidR="00B659B3" w:rsidRDefault="00B659B3" w:rsidP="00864D9E">
      <w:pPr>
        <w:jc w:val="center"/>
        <w:rPr>
          <w:b/>
          <w:sz w:val="72"/>
          <w:u w:val="single"/>
        </w:rPr>
      </w:pPr>
    </w:p>
    <w:p w:rsidR="00B659B3" w:rsidRDefault="00B659B3" w:rsidP="00864D9E">
      <w:pPr>
        <w:jc w:val="center"/>
        <w:rPr>
          <w:b/>
          <w:sz w:val="72"/>
          <w:u w:val="single"/>
        </w:rPr>
      </w:pPr>
    </w:p>
    <w:p w:rsidR="00B659B3" w:rsidRDefault="00B659B3" w:rsidP="00864D9E">
      <w:pPr>
        <w:jc w:val="center"/>
        <w:rPr>
          <w:b/>
          <w:sz w:val="72"/>
          <w:u w:val="single"/>
        </w:rPr>
      </w:pPr>
    </w:p>
    <w:p w:rsidR="00B659B3" w:rsidRDefault="00B659B3" w:rsidP="00864D9E">
      <w:pPr>
        <w:jc w:val="center"/>
        <w:rPr>
          <w:b/>
          <w:sz w:val="72"/>
          <w:u w:val="single"/>
        </w:rPr>
      </w:pPr>
    </w:p>
    <w:p w:rsidR="00B659B3" w:rsidRDefault="00B659B3" w:rsidP="00864D9E">
      <w:pPr>
        <w:jc w:val="center"/>
        <w:rPr>
          <w:b/>
          <w:sz w:val="72"/>
          <w:u w:val="single"/>
        </w:rPr>
      </w:pPr>
    </w:p>
    <w:p w:rsidR="00B659B3" w:rsidRDefault="00B659B3" w:rsidP="00864D9E">
      <w:pPr>
        <w:jc w:val="center"/>
        <w:rPr>
          <w:b/>
          <w:sz w:val="72"/>
          <w:u w:val="single"/>
        </w:rPr>
      </w:pPr>
    </w:p>
    <w:p w:rsidR="00B659B3" w:rsidRDefault="00B659B3" w:rsidP="00864D9E">
      <w:pPr>
        <w:jc w:val="center"/>
        <w:rPr>
          <w:b/>
          <w:sz w:val="72"/>
          <w:u w:val="single"/>
        </w:rPr>
      </w:pPr>
    </w:p>
    <w:p w:rsidR="00B659B3" w:rsidRDefault="00B659B3" w:rsidP="00864D9E">
      <w:pPr>
        <w:jc w:val="center"/>
        <w:rPr>
          <w:b/>
          <w:sz w:val="72"/>
          <w:u w:val="single"/>
        </w:rPr>
      </w:pPr>
    </w:p>
    <w:p w:rsidR="00DC2352" w:rsidRDefault="00DC2352" w:rsidP="005057E9">
      <w:pPr>
        <w:ind w:firstLine="0"/>
        <w:rPr>
          <w:b/>
          <w:sz w:val="72"/>
          <w:u w:val="single"/>
        </w:rPr>
      </w:pPr>
    </w:p>
    <w:sectPr w:rsidR="00DC2352" w:rsidSect="007935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Bodoni MT Black">
    <w:altName w:val="Nyala"/>
    <w:panose1 w:val="02070A03080606020203"/>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135"/>
    <w:rsid w:val="0000256C"/>
    <w:rsid w:val="00035883"/>
    <w:rsid w:val="00053563"/>
    <w:rsid w:val="00054508"/>
    <w:rsid w:val="00057A9C"/>
    <w:rsid w:val="000605C5"/>
    <w:rsid w:val="000615A4"/>
    <w:rsid w:val="00067A7D"/>
    <w:rsid w:val="000D1DFE"/>
    <w:rsid w:val="000E4E47"/>
    <w:rsid w:val="000E6A71"/>
    <w:rsid w:val="000F213C"/>
    <w:rsid w:val="000F44C1"/>
    <w:rsid w:val="001212BC"/>
    <w:rsid w:val="001368E7"/>
    <w:rsid w:val="00141148"/>
    <w:rsid w:val="00142EF1"/>
    <w:rsid w:val="00155806"/>
    <w:rsid w:val="0016772A"/>
    <w:rsid w:val="001715DA"/>
    <w:rsid w:val="00171F9C"/>
    <w:rsid w:val="00176459"/>
    <w:rsid w:val="00197BF4"/>
    <w:rsid w:val="001A107D"/>
    <w:rsid w:val="001A1833"/>
    <w:rsid w:val="001A493B"/>
    <w:rsid w:val="001E6D32"/>
    <w:rsid w:val="001F49C9"/>
    <w:rsid w:val="00200005"/>
    <w:rsid w:val="002047F6"/>
    <w:rsid w:val="0020607D"/>
    <w:rsid w:val="00214675"/>
    <w:rsid w:val="002363FF"/>
    <w:rsid w:val="00237D8F"/>
    <w:rsid w:val="0024519D"/>
    <w:rsid w:val="00274EEC"/>
    <w:rsid w:val="00292872"/>
    <w:rsid w:val="00295C70"/>
    <w:rsid w:val="00296A2E"/>
    <w:rsid w:val="002A6DB0"/>
    <w:rsid w:val="002F7398"/>
    <w:rsid w:val="00310DF4"/>
    <w:rsid w:val="003209AC"/>
    <w:rsid w:val="00350B01"/>
    <w:rsid w:val="00361C0B"/>
    <w:rsid w:val="00386340"/>
    <w:rsid w:val="003B4D77"/>
    <w:rsid w:val="003C3400"/>
    <w:rsid w:val="00407E9E"/>
    <w:rsid w:val="00412A05"/>
    <w:rsid w:val="004160AE"/>
    <w:rsid w:val="00470093"/>
    <w:rsid w:val="00497580"/>
    <w:rsid w:val="004C7CCE"/>
    <w:rsid w:val="00500FF6"/>
    <w:rsid w:val="005057E9"/>
    <w:rsid w:val="00517A3D"/>
    <w:rsid w:val="005449AE"/>
    <w:rsid w:val="00593779"/>
    <w:rsid w:val="005A09B1"/>
    <w:rsid w:val="005A23A4"/>
    <w:rsid w:val="005A7B52"/>
    <w:rsid w:val="005B401C"/>
    <w:rsid w:val="005C0559"/>
    <w:rsid w:val="005D51E9"/>
    <w:rsid w:val="006024F1"/>
    <w:rsid w:val="00606FAC"/>
    <w:rsid w:val="00617840"/>
    <w:rsid w:val="0064574D"/>
    <w:rsid w:val="00647135"/>
    <w:rsid w:val="006568D8"/>
    <w:rsid w:val="006576FA"/>
    <w:rsid w:val="006A2FE4"/>
    <w:rsid w:val="006C0841"/>
    <w:rsid w:val="006C543C"/>
    <w:rsid w:val="007017B7"/>
    <w:rsid w:val="00722F94"/>
    <w:rsid w:val="00731A25"/>
    <w:rsid w:val="007341D2"/>
    <w:rsid w:val="007935B4"/>
    <w:rsid w:val="007A697D"/>
    <w:rsid w:val="007D156A"/>
    <w:rsid w:val="007D3548"/>
    <w:rsid w:val="0081635E"/>
    <w:rsid w:val="00817F44"/>
    <w:rsid w:val="00822256"/>
    <w:rsid w:val="0083616E"/>
    <w:rsid w:val="00864D9E"/>
    <w:rsid w:val="00872D07"/>
    <w:rsid w:val="00875276"/>
    <w:rsid w:val="00883AF9"/>
    <w:rsid w:val="00891C69"/>
    <w:rsid w:val="008A687C"/>
    <w:rsid w:val="008C42ED"/>
    <w:rsid w:val="008D3587"/>
    <w:rsid w:val="0094713A"/>
    <w:rsid w:val="00960DA2"/>
    <w:rsid w:val="00962767"/>
    <w:rsid w:val="00965383"/>
    <w:rsid w:val="00991A3F"/>
    <w:rsid w:val="009957AA"/>
    <w:rsid w:val="00996836"/>
    <w:rsid w:val="009D0BDA"/>
    <w:rsid w:val="00A20EBE"/>
    <w:rsid w:val="00A26834"/>
    <w:rsid w:val="00A455F0"/>
    <w:rsid w:val="00A96CDC"/>
    <w:rsid w:val="00AB00C3"/>
    <w:rsid w:val="00AB77DD"/>
    <w:rsid w:val="00AF297E"/>
    <w:rsid w:val="00AF3FB3"/>
    <w:rsid w:val="00AF40D2"/>
    <w:rsid w:val="00AF4CEC"/>
    <w:rsid w:val="00AF52C4"/>
    <w:rsid w:val="00AF72CA"/>
    <w:rsid w:val="00B00235"/>
    <w:rsid w:val="00B03FA0"/>
    <w:rsid w:val="00B2601B"/>
    <w:rsid w:val="00B659B3"/>
    <w:rsid w:val="00B6769F"/>
    <w:rsid w:val="00B718BB"/>
    <w:rsid w:val="00B94DB5"/>
    <w:rsid w:val="00BA148C"/>
    <w:rsid w:val="00BA1B20"/>
    <w:rsid w:val="00BB3F12"/>
    <w:rsid w:val="00BC54EF"/>
    <w:rsid w:val="00BD0BC9"/>
    <w:rsid w:val="00BE2F38"/>
    <w:rsid w:val="00BF42F6"/>
    <w:rsid w:val="00BF74D7"/>
    <w:rsid w:val="00C063E6"/>
    <w:rsid w:val="00C445D3"/>
    <w:rsid w:val="00C92568"/>
    <w:rsid w:val="00CA7EA3"/>
    <w:rsid w:val="00CB031C"/>
    <w:rsid w:val="00CB287D"/>
    <w:rsid w:val="00CB5CDC"/>
    <w:rsid w:val="00CB6BA4"/>
    <w:rsid w:val="00CB783E"/>
    <w:rsid w:val="00CC196D"/>
    <w:rsid w:val="00CD050F"/>
    <w:rsid w:val="00CF208E"/>
    <w:rsid w:val="00D74336"/>
    <w:rsid w:val="00D87457"/>
    <w:rsid w:val="00DA3427"/>
    <w:rsid w:val="00DC2352"/>
    <w:rsid w:val="00DE38B6"/>
    <w:rsid w:val="00DF1EB6"/>
    <w:rsid w:val="00E254E2"/>
    <w:rsid w:val="00E30B6D"/>
    <w:rsid w:val="00E33427"/>
    <w:rsid w:val="00E34342"/>
    <w:rsid w:val="00E350F0"/>
    <w:rsid w:val="00E543A9"/>
    <w:rsid w:val="00E5714E"/>
    <w:rsid w:val="00E659AD"/>
    <w:rsid w:val="00E87770"/>
    <w:rsid w:val="00EA6DE2"/>
    <w:rsid w:val="00EB39BB"/>
    <w:rsid w:val="00EB75FA"/>
    <w:rsid w:val="00EC6B29"/>
    <w:rsid w:val="00ED16C2"/>
    <w:rsid w:val="00F00AC9"/>
    <w:rsid w:val="00F121DA"/>
    <w:rsid w:val="00F23E7C"/>
    <w:rsid w:val="00F24924"/>
    <w:rsid w:val="00F330FC"/>
    <w:rsid w:val="00F51081"/>
    <w:rsid w:val="00F750A8"/>
    <w:rsid w:val="00FA14D4"/>
    <w:rsid w:val="00FB0E13"/>
    <w:rsid w:val="00FE72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C2DA10-99D3-45A0-9697-86614F128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715DA"/>
  </w:style>
  <w:style w:type="paragraph" w:styleId="Nadpis1">
    <w:name w:val="heading 1"/>
    <w:basedOn w:val="Normln"/>
    <w:next w:val="Normln"/>
    <w:link w:val="Nadpis1Char"/>
    <w:uiPriority w:val="9"/>
    <w:qFormat/>
    <w:rsid w:val="001715DA"/>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semiHidden/>
    <w:unhideWhenUsed/>
    <w:qFormat/>
    <w:rsid w:val="001715DA"/>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1715DA"/>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1715DA"/>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1715DA"/>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1715DA"/>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1715DA"/>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1715DA"/>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1715DA"/>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47135"/>
    <w:rPr>
      <w:rFonts w:ascii="Tahoma" w:hAnsi="Tahoma" w:cs="Tahoma"/>
      <w:sz w:val="16"/>
      <w:szCs w:val="16"/>
    </w:rPr>
  </w:style>
  <w:style w:type="character" w:customStyle="1" w:styleId="TextbublinyChar">
    <w:name w:val="Text bubliny Char"/>
    <w:basedOn w:val="Standardnpsmoodstavce"/>
    <w:link w:val="Textbubliny"/>
    <w:uiPriority w:val="99"/>
    <w:semiHidden/>
    <w:rsid w:val="00647135"/>
    <w:rPr>
      <w:rFonts w:ascii="Tahoma" w:eastAsiaTheme="minorEastAsia" w:hAnsi="Tahoma" w:cs="Tahoma"/>
      <w:sz w:val="16"/>
      <w:szCs w:val="16"/>
      <w:lang w:val="en-US" w:bidi="en-US"/>
    </w:rPr>
  </w:style>
  <w:style w:type="character" w:customStyle="1" w:styleId="Nadpis1Char">
    <w:name w:val="Nadpis 1 Char"/>
    <w:basedOn w:val="Standardnpsmoodstavce"/>
    <w:link w:val="Nadpis1"/>
    <w:uiPriority w:val="9"/>
    <w:rsid w:val="001715DA"/>
    <w:rPr>
      <w:rFonts w:asciiTheme="majorHAnsi" w:eastAsiaTheme="majorEastAsia" w:hAnsiTheme="majorHAnsi" w:cstheme="majorBidi"/>
      <w:b/>
      <w:bCs/>
      <w:color w:val="365F91" w:themeColor="accent1" w:themeShade="BF"/>
      <w:sz w:val="24"/>
      <w:szCs w:val="24"/>
    </w:rPr>
  </w:style>
  <w:style w:type="character" w:styleId="Hypertextovodkaz">
    <w:name w:val="Hyperlink"/>
    <w:basedOn w:val="Standardnpsmoodstavce"/>
    <w:uiPriority w:val="99"/>
    <w:semiHidden/>
    <w:unhideWhenUsed/>
    <w:rsid w:val="00AF40D2"/>
    <w:rPr>
      <w:color w:val="0000FF"/>
      <w:u w:val="single"/>
    </w:rPr>
  </w:style>
  <w:style w:type="paragraph" w:styleId="Normlnweb">
    <w:name w:val="Normal (Web)"/>
    <w:basedOn w:val="Normln"/>
    <w:uiPriority w:val="99"/>
    <w:semiHidden/>
    <w:unhideWhenUsed/>
    <w:rsid w:val="00AF40D2"/>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character" w:styleId="Siln">
    <w:name w:val="Strong"/>
    <w:basedOn w:val="Standardnpsmoodstavce"/>
    <w:uiPriority w:val="22"/>
    <w:qFormat/>
    <w:rsid w:val="001715DA"/>
    <w:rPr>
      <w:b/>
      <w:bCs/>
      <w:spacing w:val="0"/>
    </w:rPr>
  </w:style>
  <w:style w:type="character" w:customStyle="1" w:styleId="Nadpis2Char">
    <w:name w:val="Nadpis 2 Char"/>
    <w:basedOn w:val="Standardnpsmoodstavce"/>
    <w:link w:val="Nadpis2"/>
    <w:uiPriority w:val="9"/>
    <w:semiHidden/>
    <w:rsid w:val="001715DA"/>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semiHidden/>
    <w:rsid w:val="001715DA"/>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1715DA"/>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1715DA"/>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1715DA"/>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1715DA"/>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1715DA"/>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1715DA"/>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1715DA"/>
    <w:rPr>
      <w:b/>
      <w:bCs/>
      <w:sz w:val="18"/>
      <w:szCs w:val="18"/>
    </w:rPr>
  </w:style>
  <w:style w:type="paragraph" w:styleId="Nzev">
    <w:name w:val="Title"/>
    <w:basedOn w:val="Normln"/>
    <w:next w:val="Normln"/>
    <w:link w:val="NzevChar"/>
    <w:uiPriority w:val="10"/>
    <w:qFormat/>
    <w:rsid w:val="001715DA"/>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1715DA"/>
    <w:rPr>
      <w:rFonts w:asciiTheme="majorHAnsi" w:eastAsiaTheme="majorEastAsia" w:hAnsiTheme="majorHAnsi" w:cstheme="majorBidi"/>
      <w:i/>
      <w:iCs/>
      <w:color w:val="243F60" w:themeColor="accent1" w:themeShade="7F"/>
      <w:sz w:val="60"/>
      <w:szCs w:val="60"/>
    </w:rPr>
  </w:style>
  <w:style w:type="paragraph" w:styleId="Podnadpis">
    <w:name w:val="Subtitle"/>
    <w:basedOn w:val="Normln"/>
    <w:next w:val="Normln"/>
    <w:link w:val="PodnadpisChar"/>
    <w:uiPriority w:val="11"/>
    <w:qFormat/>
    <w:rsid w:val="001715DA"/>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1715DA"/>
    <w:rPr>
      <w:rFonts w:asciiTheme="minorHAnsi"/>
      <w:i/>
      <w:iCs/>
      <w:sz w:val="24"/>
      <w:szCs w:val="24"/>
    </w:rPr>
  </w:style>
  <w:style w:type="character" w:styleId="Zdraznn">
    <w:name w:val="Emphasis"/>
    <w:uiPriority w:val="20"/>
    <w:qFormat/>
    <w:rsid w:val="001715DA"/>
    <w:rPr>
      <w:b/>
      <w:bCs/>
      <w:i/>
      <w:iCs/>
      <w:color w:val="5A5A5A" w:themeColor="text1" w:themeTint="A5"/>
    </w:rPr>
  </w:style>
  <w:style w:type="paragraph" w:styleId="Bezmezer">
    <w:name w:val="No Spacing"/>
    <w:basedOn w:val="Normln"/>
    <w:link w:val="BezmezerChar"/>
    <w:uiPriority w:val="1"/>
    <w:qFormat/>
    <w:rsid w:val="001715DA"/>
    <w:pPr>
      <w:ind w:firstLine="0"/>
    </w:pPr>
  </w:style>
  <w:style w:type="character" w:customStyle="1" w:styleId="BezmezerChar">
    <w:name w:val="Bez mezer Char"/>
    <w:basedOn w:val="Standardnpsmoodstavce"/>
    <w:link w:val="Bezmezer"/>
    <w:uiPriority w:val="1"/>
    <w:rsid w:val="001715DA"/>
  </w:style>
  <w:style w:type="paragraph" w:styleId="Odstavecseseznamem">
    <w:name w:val="List Paragraph"/>
    <w:basedOn w:val="Normln"/>
    <w:uiPriority w:val="34"/>
    <w:qFormat/>
    <w:rsid w:val="001715DA"/>
    <w:pPr>
      <w:ind w:left="720"/>
      <w:contextualSpacing/>
    </w:pPr>
  </w:style>
  <w:style w:type="paragraph" w:styleId="Citt">
    <w:name w:val="Quote"/>
    <w:basedOn w:val="Normln"/>
    <w:next w:val="Normln"/>
    <w:link w:val="CittChar"/>
    <w:uiPriority w:val="29"/>
    <w:qFormat/>
    <w:rsid w:val="001715DA"/>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1715DA"/>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1715DA"/>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1715DA"/>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1715DA"/>
    <w:rPr>
      <w:i/>
      <w:iCs/>
      <w:color w:val="5A5A5A" w:themeColor="text1" w:themeTint="A5"/>
    </w:rPr>
  </w:style>
  <w:style w:type="character" w:styleId="Zdraznnintenzivn">
    <w:name w:val="Intense Emphasis"/>
    <w:uiPriority w:val="21"/>
    <w:qFormat/>
    <w:rsid w:val="001715DA"/>
    <w:rPr>
      <w:b/>
      <w:bCs/>
      <w:i/>
      <w:iCs/>
      <w:color w:val="4F81BD" w:themeColor="accent1"/>
      <w:sz w:val="22"/>
      <w:szCs w:val="22"/>
    </w:rPr>
  </w:style>
  <w:style w:type="character" w:styleId="Odkazjemn">
    <w:name w:val="Subtle Reference"/>
    <w:uiPriority w:val="31"/>
    <w:qFormat/>
    <w:rsid w:val="001715DA"/>
    <w:rPr>
      <w:color w:val="auto"/>
      <w:u w:val="single" w:color="9BBB59" w:themeColor="accent3"/>
    </w:rPr>
  </w:style>
  <w:style w:type="character" w:styleId="Odkazintenzivn">
    <w:name w:val="Intense Reference"/>
    <w:basedOn w:val="Standardnpsmoodstavce"/>
    <w:uiPriority w:val="32"/>
    <w:qFormat/>
    <w:rsid w:val="001715DA"/>
    <w:rPr>
      <w:b/>
      <w:bCs/>
      <w:color w:val="76923C" w:themeColor="accent3" w:themeShade="BF"/>
      <w:u w:val="single" w:color="9BBB59" w:themeColor="accent3"/>
    </w:rPr>
  </w:style>
  <w:style w:type="character" w:styleId="Nzevknihy">
    <w:name w:val="Book Title"/>
    <w:basedOn w:val="Standardnpsmoodstavce"/>
    <w:uiPriority w:val="33"/>
    <w:qFormat/>
    <w:rsid w:val="001715DA"/>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1715D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563067">
      <w:bodyDiv w:val="1"/>
      <w:marLeft w:val="0"/>
      <w:marRight w:val="0"/>
      <w:marTop w:val="0"/>
      <w:marBottom w:val="0"/>
      <w:divBdr>
        <w:top w:val="none" w:sz="0" w:space="0" w:color="auto"/>
        <w:left w:val="none" w:sz="0" w:space="0" w:color="auto"/>
        <w:bottom w:val="none" w:sz="0" w:space="0" w:color="auto"/>
        <w:right w:val="none" w:sz="0" w:space="0" w:color="auto"/>
      </w:divBdr>
      <w:divsChild>
        <w:div w:id="1314141195">
          <w:marLeft w:val="0"/>
          <w:marRight w:val="0"/>
          <w:marTop w:val="300"/>
          <w:marBottom w:val="0"/>
          <w:divBdr>
            <w:top w:val="none" w:sz="0" w:space="0" w:color="auto"/>
            <w:left w:val="none" w:sz="0" w:space="0" w:color="auto"/>
            <w:bottom w:val="none" w:sz="0" w:space="0" w:color="auto"/>
            <w:right w:val="none" w:sz="0" w:space="0" w:color="auto"/>
          </w:divBdr>
          <w:divsChild>
            <w:div w:id="691686337">
              <w:marLeft w:val="0"/>
              <w:marRight w:val="0"/>
              <w:marTop w:val="0"/>
              <w:marBottom w:val="0"/>
              <w:divBdr>
                <w:top w:val="none" w:sz="0" w:space="0" w:color="auto"/>
                <w:left w:val="none" w:sz="0" w:space="0" w:color="auto"/>
                <w:bottom w:val="none" w:sz="0" w:space="0" w:color="auto"/>
                <w:right w:val="none" w:sz="0" w:space="0" w:color="auto"/>
              </w:divBdr>
              <w:divsChild>
                <w:div w:id="928195788">
                  <w:marLeft w:val="0"/>
                  <w:marRight w:val="-3600"/>
                  <w:marTop w:val="0"/>
                  <w:marBottom w:val="0"/>
                  <w:divBdr>
                    <w:top w:val="none" w:sz="0" w:space="0" w:color="auto"/>
                    <w:left w:val="none" w:sz="0" w:space="0" w:color="auto"/>
                    <w:bottom w:val="none" w:sz="0" w:space="0" w:color="auto"/>
                    <w:right w:val="none" w:sz="0" w:space="0" w:color="auto"/>
                  </w:divBdr>
                  <w:divsChild>
                    <w:div w:id="1844278588">
                      <w:marLeft w:val="300"/>
                      <w:marRight w:val="300"/>
                      <w:marTop w:val="0"/>
                      <w:marBottom w:val="0"/>
                      <w:divBdr>
                        <w:top w:val="none" w:sz="0" w:space="0" w:color="auto"/>
                        <w:left w:val="none" w:sz="0" w:space="0" w:color="auto"/>
                        <w:bottom w:val="none" w:sz="0" w:space="0" w:color="auto"/>
                        <w:right w:val="none" w:sz="0" w:space="0" w:color="auto"/>
                      </w:divBdr>
                      <w:divsChild>
                        <w:div w:id="730813625">
                          <w:marLeft w:val="0"/>
                          <w:marRight w:val="0"/>
                          <w:marTop w:val="0"/>
                          <w:marBottom w:val="0"/>
                          <w:divBdr>
                            <w:top w:val="none" w:sz="0" w:space="0" w:color="auto"/>
                            <w:left w:val="none" w:sz="0" w:space="0" w:color="auto"/>
                            <w:bottom w:val="none" w:sz="0" w:space="0" w:color="auto"/>
                            <w:right w:val="none" w:sz="0" w:space="0" w:color="auto"/>
                          </w:divBdr>
                          <w:divsChild>
                            <w:div w:id="852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484428">
      <w:bodyDiv w:val="1"/>
      <w:marLeft w:val="0"/>
      <w:marRight w:val="0"/>
      <w:marTop w:val="0"/>
      <w:marBottom w:val="0"/>
      <w:divBdr>
        <w:top w:val="none" w:sz="0" w:space="0" w:color="auto"/>
        <w:left w:val="none" w:sz="0" w:space="0" w:color="auto"/>
        <w:bottom w:val="none" w:sz="0" w:space="0" w:color="auto"/>
        <w:right w:val="none" w:sz="0" w:space="0" w:color="auto"/>
      </w:divBdr>
      <w:divsChild>
        <w:div w:id="370691612">
          <w:marLeft w:val="0"/>
          <w:marRight w:val="0"/>
          <w:marTop w:val="0"/>
          <w:marBottom w:val="0"/>
          <w:divBdr>
            <w:top w:val="none" w:sz="0" w:space="0" w:color="auto"/>
            <w:left w:val="none" w:sz="0" w:space="0" w:color="auto"/>
            <w:bottom w:val="none" w:sz="0" w:space="0" w:color="auto"/>
            <w:right w:val="none" w:sz="0" w:space="0" w:color="auto"/>
          </w:divBdr>
          <w:divsChild>
            <w:div w:id="1612006819">
              <w:marLeft w:val="0"/>
              <w:marRight w:val="0"/>
              <w:marTop w:val="0"/>
              <w:marBottom w:val="0"/>
              <w:divBdr>
                <w:top w:val="none" w:sz="0" w:space="0" w:color="auto"/>
                <w:left w:val="none" w:sz="0" w:space="0" w:color="auto"/>
                <w:bottom w:val="none" w:sz="0" w:space="0" w:color="auto"/>
                <w:right w:val="none" w:sz="0" w:space="0" w:color="auto"/>
              </w:divBdr>
              <w:divsChild>
                <w:div w:id="2132936093">
                  <w:marLeft w:val="0"/>
                  <w:marRight w:val="0"/>
                  <w:marTop w:val="100"/>
                  <w:marBottom w:val="100"/>
                  <w:divBdr>
                    <w:top w:val="none" w:sz="0" w:space="0" w:color="auto"/>
                    <w:left w:val="none" w:sz="0" w:space="0" w:color="auto"/>
                    <w:bottom w:val="none" w:sz="0" w:space="0" w:color="auto"/>
                    <w:right w:val="none" w:sz="0" w:space="0" w:color="auto"/>
                  </w:divBdr>
                  <w:divsChild>
                    <w:div w:id="1816947252">
                      <w:marLeft w:val="0"/>
                      <w:marRight w:val="0"/>
                      <w:marTop w:val="0"/>
                      <w:marBottom w:val="0"/>
                      <w:divBdr>
                        <w:top w:val="none" w:sz="0" w:space="0" w:color="auto"/>
                        <w:left w:val="single" w:sz="48" w:space="31" w:color="FFFFFF"/>
                        <w:bottom w:val="single" w:sz="48" w:space="0" w:color="FFFFFF"/>
                        <w:right w:val="single" w:sz="48" w:space="31" w:color="FFFFFF"/>
                      </w:divBdr>
                      <w:divsChild>
                        <w:div w:id="334844640">
                          <w:marLeft w:val="0"/>
                          <w:marRight w:val="0"/>
                          <w:marTop w:val="0"/>
                          <w:marBottom w:val="0"/>
                          <w:divBdr>
                            <w:top w:val="none" w:sz="0" w:space="0" w:color="auto"/>
                            <w:left w:val="none" w:sz="0" w:space="0" w:color="auto"/>
                            <w:bottom w:val="none" w:sz="0" w:space="0" w:color="auto"/>
                            <w:right w:val="none" w:sz="0" w:space="0" w:color="auto"/>
                          </w:divBdr>
                          <w:divsChild>
                            <w:div w:id="117993620">
                              <w:marLeft w:val="0"/>
                              <w:marRight w:val="0"/>
                              <w:marTop w:val="0"/>
                              <w:marBottom w:val="0"/>
                              <w:divBdr>
                                <w:top w:val="none" w:sz="0" w:space="0" w:color="auto"/>
                                <w:left w:val="single" w:sz="6" w:space="0" w:color="BAD4A7"/>
                                <w:bottom w:val="single" w:sz="6" w:space="0" w:color="C7E1E4"/>
                                <w:right w:val="none" w:sz="0" w:space="0" w:color="auto"/>
                              </w:divBdr>
                              <w:divsChild>
                                <w:div w:id="1388064548">
                                  <w:marLeft w:val="0"/>
                                  <w:marRight w:val="0"/>
                                  <w:marTop w:val="0"/>
                                  <w:marBottom w:val="0"/>
                                  <w:divBdr>
                                    <w:top w:val="none" w:sz="0" w:space="0" w:color="auto"/>
                                    <w:left w:val="none" w:sz="0" w:space="0" w:color="auto"/>
                                    <w:bottom w:val="none" w:sz="0" w:space="0" w:color="auto"/>
                                    <w:right w:val="single" w:sz="6" w:space="0" w:color="BAD4A7"/>
                                  </w:divBdr>
                                  <w:divsChild>
                                    <w:div w:id="1012222393">
                                      <w:marLeft w:val="0"/>
                                      <w:marRight w:val="0"/>
                                      <w:marTop w:val="0"/>
                                      <w:marBottom w:val="0"/>
                                      <w:divBdr>
                                        <w:top w:val="none" w:sz="0" w:space="0" w:color="auto"/>
                                        <w:left w:val="single" w:sz="18" w:space="23" w:color="FFFFFF"/>
                                        <w:bottom w:val="none" w:sz="0" w:space="0" w:color="auto"/>
                                        <w:right w:val="single" w:sz="18" w:space="23" w:color="FFFFFF"/>
                                      </w:divBdr>
                                      <w:divsChild>
                                        <w:div w:id="1575434899">
                                          <w:marLeft w:val="0"/>
                                          <w:marRight w:val="0"/>
                                          <w:marTop w:val="0"/>
                                          <w:marBottom w:val="225"/>
                                          <w:divBdr>
                                            <w:top w:val="none" w:sz="0" w:space="0" w:color="auto"/>
                                            <w:left w:val="none" w:sz="0" w:space="0" w:color="auto"/>
                                            <w:bottom w:val="single" w:sz="6" w:space="15" w:color="C2D3CF"/>
                                            <w:right w:val="none" w:sz="0" w:space="0" w:color="auto"/>
                                          </w:divBdr>
                                          <w:divsChild>
                                            <w:div w:id="4137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1869865">
      <w:bodyDiv w:val="1"/>
      <w:marLeft w:val="0"/>
      <w:marRight w:val="0"/>
      <w:marTop w:val="0"/>
      <w:marBottom w:val="0"/>
      <w:divBdr>
        <w:top w:val="none" w:sz="0" w:space="0" w:color="auto"/>
        <w:left w:val="none" w:sz="0" w:space="0" w:color="auto"/>
        <w:bottom w:val="none" w:sz="0" w:space="0" w:color="auto"/>
        <w:right w:val="none" w:sz="0" w:space="0" w:color="auto"/>
      </w:divBdr>
      <w:divsChild>
        <w:div w:id="336272808">
          <w:marLeft w:val="0"/>
          <w:marRight w:val="0"/>
          <w:marTop w:val="0"/>
          <w:marBottom w:val="0"/>
          <w:divBdr>
            <w:top w:val="none" w:sz="0" w:space="0" w:color="auto"/>
            <w:left w:val="none" w:sz="0" w:space="0" w:color="auto"/>
            <w:bottom w:val="none" w:sz="0" w:space="0" w:color="auto"/>
            <w:right w:val="none" w:sz="0" w:space="0" w:color="auto"/>
          </w:divBdr>
          <w:divsChild>
            <w:div w:id="2063480289">
              <w:marLeft w:val="0"/>
              <w:marRight w:val="0"/>
              <w:marTop w:val="0"/>
              <w:marBottom w:val="0"/>
              <w:divBdr>
                <w:top w:val="none" w:sz="0" w:space="0" w:color="auto"/>
                <w:left w:val="none" w:sz="0" w:space="0" w:color="auto"/>
                <w:bottom w:val="none" w:sz="0" w:space="0" w:color="auto"/>
                <w:right w:val="none" w:sz="0" w:space="0" w:color="auto"/>
              </w:divBdr>
              <w:divsChild>
                <w:div w:id="1679503613">
                  <w:marLeft w:val="0"/>
                  <w:marRight w:val="0"/>
                  <w:marTop w:val="0"/>
                  <w:marBottom w:val="0"/>
                  <w:divBdr>
                    <w:top w:val="none" w:sz="0" w:space="0" w:color="auto"/>
                    <w:left w:val="none" w:sz="0" w:space="0" w:color="auto"/>
                    <w:bottom w:val="none" w:sz="0" w:space="0" w:color="auto"/>
                    <w:right w:val="none" w:sz="0" w:space="0" w:color="auto"/>
                  </w:divBdr>
                  <w:divsChild>
                    <w:div w:id="715543554">
                      <w:marLeft w:val="0"/>
                      <w:marRight w:val="0"/>
                      <w:marTop w:val="0"/>
                      <w:marBottom w:val="0"/>
                      <w:divBdr>
                        <w:top w:val="none" w:sz="0" w:space="0" w:color="auto"/>
                        <w:left w:val="none" w:sz="0" w:space="0" w:color="auto"/>
                        <w:bottom w:val="none" w:sz="0" w:space="0" w:color="auto"/>
                        <w:right w:val="none" w:sz="0" w:space="0" w:color="auto"/>
                      </w:divBdr>
                      <w:divsChild>
                        <w:div w:id="168705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929163">
      <w:bodyDiv w:val="1"/>
      <w:marLeft w:val="0"/>
      <w:marRight w:val="0"/>
      <w:marTop w:val="0"/>
      <w:marBottom w:val="0"/>
      <w:divBdr>
        <w:top w:val="none" w:sz="0" w:space="0" w:color="auto"/>
        <w:left w:val="none" w:sz="0" w:space="0" w:color="auto"/>
        <w:bottom w:val="none" w:sz="0" w:space="0" w:color="auto"/>
        <w:right w:val="none" w:sz="0" w:space="0" w:color="auto"/>
      </w:divBdr>
      <w:divsChild>
        <w:div w:id="442380447">
          <w:marLeft w:val="0"/>
          <w:marRight w:val="0"/>
          <w:marTop w:val="0"/>
          <w:marBottom w:val="0"/>
          <w:divBdr>
            <w:top w:val="none" w:sz="0" w:space="0" w:color="auto"/>
            <w:left w:val="none" w:sz="0" w:space="0" w:color="auto"/>
            <w:bottom w:val="none" w:sz="0" w:space="0" w:color="auto"/>
            <w:right w:val="none" w:sz="0" w:space="0" w:color="auto"/>
          </w:divBdr>
          <w:divsChild>
            <w:div w:id="475878520">
              <w:marLeft w:val="0"/>
              <w:marRight w:val="0"/>
              <w:marTop w:val="0"/>
              <w:marBottom w:val="0"/>
              <w:divBdr>
                <w:top w:val="none" w:sz="0" w:space="0" w:color="auto"/>
                <w:left w:val="none" w:sz="0" w:space="0" w:color="auto"/>
                <w:bottom w:val="none" w:sz="0" w:space="0" w:color="auto"/>
                <w:right w:val="none" w:sz="0" w:space="0" w:color="auto"/>
              </w:divBdr>
              <w:divsChild>
                <w:div w:id="1687750781">
                  <w:marLeft w:val="0"/>
                  <w:marRight w:val="0"/>
                  <w:marTop w:val="0"/>
                  <w:marBottom w:val="0"/>
                  <w:divBdr>
                    <w:top w:val="none" w:sz="0" w:space="0" w:color="auto"/>
                    <w:left w:val="none" w:sz="0" w:space="0" w:color="auto"/>
                    <w:bottom w:val="none" w:sz="0" w:space="0" w:color="auto"/>
                    <w:right w:val="none" w:sz="0" w:space="0" w:color="auto"/>
                  </w:divBdr>
                  <w:divsChild>
                    <w:div w:id="1504314918">
                      <w:marLeft w:val="0"/>
                      <w:marRight w:val="0"/>
                      <w:marTop w:val="0"/>
                      <w:marBottom w:val="0"/>
                      <w:divBdr>
                        <w:top w:val="none" w:sz="0" w:space="0" w:color="auto"/>
                        <w:left w:val="none" w:sz="0" w:space="0" w:color="auto"/>
                        <w:bottom w:val="none" w:sz="0" w:space="0" w:color="auto"/>
                        <w:right w:val="none" w:sz="0" w:space="0" w:color="auto"/>
                      </w:divBdr>
                      <w:divsChild>
                        <w:div w:id="496308758">
                          <w:marLeft w:val="0"/>
                          <w:marRight w:val="0"/>
                          <w:marTop w:val="0"/>
                          <w:marBottom w:val="0"/>
                          <w:divBdr>
                            <w:top w:val="none" w:sz="0" w:space="0" w:color="auto"/>
                            <w:left w:val="none" w:sz="0" w:space="0" w:color="auto"/>
                            <w:bottom w:val="none" w:sz="0" w:space="0" w:color="auto"/>
                            <w:right w:val="none" w:sz="0" w:space="0" w:color="auto"/>
                          </w:divBdr>
                          <w:divsChild>
                            <w:div w:id="65650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553869">
      <w:bodyDiv w:val="1"/>
      <w:marLeft w:val="0"/>
      <w:marRight w:val="0"/>
      <w:marTop w:val="0"/>
      <w:marBottom w:val="0"/>
      <w:divBdr>
        <w:top w:val="none" w:sz="0" w:space="0" w:color="auto"/>
        <w:left w:val="none" w:sz="0" w:space="0" w:color="auto"/>
        <w:bottom w:val="none" w:sz="0" w:space="0" w:color="auto"/>
        <w:right w:val="none" w:sz="0" w:space="0" w:color="auto"/>
      </w:divBdr>
    </w:div>
    <w:div w:id="1984188500">
      <w:bodyDiv w:val="1"/>
      <w:marLeft w:val="0"/>
      <w:marRight w:val="0"/>
      <w:marTop w:val="0"/>
      <w:marBottom w:val="0"/>
      <w:divBdr>
        <w:top w:val="none" w:sz="0" w:space="0" w:color="auto"/>
        <w:left w:val="none" w:sz="0" w:space="0" w:color="auto"/>
        <w:bottom w:val="none" w:sz="0" w:space="0" w:color="auto"/>
        <w:right w:val="none" w:sz="0" w:space="0" w:color="auto"/>
      </w:divBdr>
      <w:divsChild>
        <w:div w:id="2021613631">
          <w:marLeft w:val="0"/>
          <w:marRight w:val="0"/>
          <w:marTop w:val="0"/>
          <w:marBottom w:val="0"/>
          <w:divBdr>
            <w:top w:val="none" w:sz="0" w:space="0" w:color="auto"/>
            <w:left w:val="none" w:sz="0" w:space="0" w:color="auto"/>
            <w:bottom w:val="none" w:sz="0" w:space="0" w:color="auto"/>
            <w:right w:val="none" w:sz="0" w:space="0" w:color="auto"/>
          </w:divBdr>
          <w:divsChild>
            <w:div w:id="896162191">
              <w:marLeft w:val="0"/>
              <w:marRight w:val="0"/>
              <w:marTop w:val="0"/>
              <w:marBottom w:val="0"/>
              <w:divBdr>
                <w:top w:val="none" w:sz="0" w:space="0" w:color="auto"/>
                <w:left w:val="none" w:sz="0" w:space="0" w:color="auto"/>
                <w:bottom w:val="none" w:sz="0" w:space="0" w:color="auto"/>
                <w:right w:val="none" w:sz="0" w:space="0" w:color="auto"/>
              </w:divBdr>
              <w:divsChild>
                <w:div w:id="1759522240">
                  <w:marLeft w:val="0"/>
                  <w:marRight w:val="0"/>
                  <w:marTop w:val="0"/>
                  <w:marBottom w:val="0"/>
                  <w:divBdr>
                    <w:top w:val="none" w:sz="0" w:space="0" w:color="auto"/>
                    <w:left w:val="none" w:sz="0" w:space="0" w:color="auto"/>
                    <w:bottom w:val="none" w:sz="0" w:space="0" w:color="auto"/>
                    <w:right w:val="none" w:sz="0" w:space="0" w:color="auto"/>
                  </w:divBdr>
                  <w:divsChild>
                    <w:div w:id="1842037357">
                      <w:marLeft w:val="0"/>
                      <w:marRight w:val="0"/>
                      <w:marTop w:val="0"/>
                      <w:marBottom w:val="0"/>
                      <w:divBdr>
                        <w:top w:val="none" w:sz="0" w:space="0" w:color="auto"/>
                        <w:left w:val="none" w:sz="0" w:space="0" w:color="auto"/>
                        <w:bottom w:val="none" w:sz="0" w:space="0" w:color="auto"/>
                        <w:right w:val="none" w:sz="0" w:space="0" w:color="auto"/>
                      </w:divBdr>
                      <w:divsChild>
                        <w:div w:id="12868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E4233A-9720-4301-BC80-7957C0EF0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1347</Words>
  <Characters>7948</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Bořivoj Vojče</dc:creator>
  <cp:keywords/>
  <dc:description/>
  <cp:lastModifiedBy>Petra Vaňková - Galileo</cp:lastModifiedBy>
  <cp:revision>2</cp:revision>
  <cp:lastPrinted>2014-12-10T14:38:00Z</cp:lastPrinted>
  <dcterms:created xsi:type="dcterms:W3CDTF">2020-04-02T14:41:00Z</dcterms:created>
  <dcterms:modified xsi:type="dcterms:W3CDTF">2020-04-02T14:41:00Z</dcterms:modified>
</cp:coreProperties>
</file>