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461DE" w14:textId="239B67B8" w:rsidR="0047750F" w:rsidRPr="00694631" w:rsidRDefault="00B4429D" w:rsidP="00AD62C2">
      <w:pPr>
        <w:pBdr>
          <w:top w:val="single" w:sz="18" w:space="0" w:color="9BBB59" w:themeColor="accent3" w:shadow="1"/>
          <w:left w:val="single" w:sz="18" w:space="4" w:color="9BBB59" w:themeColor="accent3" w:shadow="1"/>
          <w:bottom w:val="single" w:sz="18" w:space="1" w:color="9BBB59" w:themeColor="accent3" w:shadow="1"/>
          <w:right w:val="single" w:sz="18" w:space="4" w:color="9BBB59" w:themeColor="accent3" w:shadow="1"/>
        </w:pBdr>
        <w:tabs>
          <w:tab w:val="left" w:pos="6900"/>
        </w:tabs>
        <w:outlineLvl w:val="0"/>
        <w:rPr>
          <w:rFonts w:ascii="Times New Roman" w:hAnsi="Times New Roman" w:cs="Times New Roman"/>
          <w:b/>
          <w:color w:val="17365D" w:themeColor="text2" w:themeShade="BF"/>
        </w:rPr>
      </w:pPr>
      <w:r>
        <w:rPr>
          <w:rFonts w:ascii="Georgia" w:hAnsi="Georgia"/>
          <w:b/>
          <w:noProof/>
          <w:color w:val="17365D" w:themeColor="text2" w:themeShade="BF"/>
          <w:sz w:val="96"/>
        </w:rPr>
        <w:drawing>
          <wp:anchor distT="0" distB="0" distL="114300" distR="114300" simplePos="0" relativeHeight="251715072" behindDoc="0" locked="0" layoutInCell="1" allowOverlap="1" wp14:anchorId="73FB52FD" wp14:editId="1BE6C10F">
            <wp:simplePos x="0" y="0"/>
            <wp:positionH relativeFrom="column">
              <wp:posOffset>4185920</wp:posOffset>
            </wp:positionH>
            <wp:positionV relativeFrom="paragraph">
              <wp:posOffset>193040</wp:posOffset>
            </wp:positionV>
            <wp:extent cx="1257300" cy="1006475"/>
            <wp:effectExtent l="0" t="0" r="0" b="3175"/>
            <wp:wrapNone/>
            <wp:docPr id="213115624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56247" name="Obrázek 2131156247"/>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257300" cy="1006475"/>
                    </a:xfrm>
                    <a:prstGeom prst="rect">
                      <a:avLst/>
                    </a:prstGeom>
                  </pic:spPr>
                </pic:pic>
              </a:graphicData>
            </a:graphic>
          </wp:anchor>
        </w:drawing>
      </w:r>
      <w:proofErr w:type="spellStart"/>
      <w:r w:rsidR="0047750F" w:rsidRPr="00694631">
        <w:rPr>
          <w:rFonts w:ascii="Georgia" w:hAnsi="Georgia"/>
          <w:b/>
          <w:color w:val="17365D" w:themeColor="text2" w:themeShade="BF"/>
          <w:sz w:val="96"/>
        </w:rPr>
        <w:t>Bujanovský</w:t>
      </w:r>
      <w:proofErr w:type="spellEnd"/>
      <w:r w:rsidR="00AD62C2">
        <w:rPr>
          <w:rFonts w:ascii="Georgia" w:hAnsi="Georgia"/>
          <w:b/>
          <w:color w:val="17365D" w:themeColor="text2" w:themeShade="BF"/>
          <w:sz w:val="96"/>
        </w:rPr>
        <w:t xml:space="preserve">  </w:t>
      </w:r>
      <w:r>
        <w:rPr>
          <w:rFonts w:ascii="Georgia" w:hAnsi="Georgia"/>
          <w:b/>
          <w:color w:val="17365D" w:themeColor="text2" w:themeShade="BF"/>
          <w:sz w:val="96"/>
        </w:rPr>
        <w:t xml:space="preserve">   </w:t>
      </w:r>
    </w:p>
    <w:p w14:paraId="387FF45D" w14:textId="126E433A" w:rsidR="009C138E" w:rsidRDefault="0047750F" w:rsidP="00AD62C2">
      <w:pPr>
        <w:pBdr>
          <w:top w:val="single" w:sz="18" w:space="0" w:color="9BBB59" w:themeColor="accent3" w:shadow="1"/>
          <w:left w:val="single" w:sz="18" w:space="4" w:color="9BBB59" w:themeColor="accent3" w:shadow="1"/>
          <w:bottom w:val="single" w:sz="18" w:space="1" w:color="9BBB59" w:themeColor="accent3" w:shadow="1"/>
          <w:right w:val="single" w:sz="18" w:space="4" w:color="9BBB59" w:themeColor="accent3" w:shadow="1"/>
        </w:pBdr>
        <w:outlineLvl w:val="0"/>
        <w:rPr>
          <w:rFonts w:ascii="Georgia" w:hAnsi="Georgia"/>
          <w:b/>
          <w:sz w:val="96"/>
        </w:rPr>
      </w:pPr>
      <w:r w:rsidRPr="00B4429D">
        <w:rPr>
          <w:rFonts w:ascii="Georgia" w:hAnsi="Georgia"/>
          <w:b/>
          <w:color w:val="17365D" w:themeColor="text2" w:themeShade="BF"/>
          <w:sz w:val="96"/>
        </w:rPr>
        <w:t>občasník</w:t>
      </w:r>
      <w:r w:rsidR="009C138E" w:rsidRPr="00B4429D">
        <w:rPr>
          <w:rFonts w:ascii="Georgia" w:hAnsi="Georgia"/>
          <w:b/>
          <w:color w:val="17365D" w:themeColor="text2" w:themeShade="BF"/>
          <w:sz w:val="96"/>
        </w:rPr>
        <w:t xml:space="preserve"> </w:t>
      </w:r>
      <w:r w:rsidR="00B4429D">
        <w:rPr>
          <w:rFonts w:ascii="Georgia" w:hAnsi="Georgia"/>
          <w:b/>
          <w:color w:val="17365D" w:themeColor="text2" w:themeShade="BF"/>
          <w:sz w:val="96"/>
        </w:rPr>
        <w:t xml:space="preserve">        </w:t>
      </w:r>
      <w:r w:rsidR="00AD62C2" w:rsidRPr="00AD62C2">
        <w:rPr>
          <w:rStyle w:val="Nadpis1Char"/>
          <w:rFonts w:ascii="Georgia" w:hAnsi="Georgia"/>
          <w:sz w:val="56"/>
          <w:szCs w:val="56"/>
        </w:rPr>
        <w:t>1</w:t>
      </w:r>
      <w:r w:rsidRPr="00AD62C2">
        <w:rPr>
          <w:rStyle w:val="Nadpis1Char"/>
          <w:rFonts w:ascii="Georgia" w:hAnsi="Georgia"/>
          <w:sz w:val="56"/>
          <w:szCs w:val="56"/>
        </w:rPr>
        <w:t>/202</w:t>
      </w:r>
      <w:r w:rsidR="00AD62C2" w:rsidRPr="00AD62C2">
        <w:rPr>
          <w:rStyle w:val="Nadpis1Char"/>
          <w:rFonts w:ascii="Georgia" w:hAnsi="Georgia"/>
          <w:sz w:val="56"/>
          <w:szCs w:val="56"/>
        </w:rPr>
        <w:t>5</w:t>
      </w:r>
      <w:r w:rsidR="009C138E">
        <w:rPr>
          <w:rStyle w:val="Nadpis1Char"/>
          <w:sz w:val="36"/>
          <w:szCs w:val="36"/>
        </w:rPr>
        <w:t xml:space="preserve">     </w:t>
      </w:r>
    </w:p>
    <w:p w14:paraId="0E3A87AA" w14:textId="06389A8E" w:rsidR="00A15880" w:rsidRPr="008A30FE" w:rsidRDefault="00B4429D" w:rsidP="00A15880">
      <w:pPr>
        <w:sectPr w:rsidR="00A15880" w:rsidRPr="008A30FE" w:rsidSect="002A7F22">
          <w:footerReference w:type="default" r:id="rId10"/>
          <w:pgSz w:w="11906" w:h="16838"/>
          <w:pgMar w:top="1418" w:right="1418" w:bottom="1418" w:left="1418" w:header="709" w:footer="709" w:gutter="0"/>
          <w:pgBorders w:offsetFrom="page">
            <w:right w:val="single" w:sz="18" w:space="24" w:color="1F497D" w:themeColor="text2"/>
          </w:pgBorders>
          <w:cols w:space="708"/>
          <w:docGrid w:linePitch="360"/>
        </w:sectPr>
      </w:pPr>
      <w:r>
        <w:rPr>
          <w:rFonts w:ascii="Georgia" w:hAnsi="Georgia"/>
          <w:b/>
          <w:color w:val="17365D" w:themeColor="text2" w:themeShade="BF"/>
          <w:sz w:val="36"/>
          <w:szCs w:val="36"/>
        </w:rPr>
        <w:t xml:space="preserve">březen/25 </w:t>
      </w:r>
      <w:r>
        <w:rPr>
          <w:rFonts w:ascii="Georgia" w:hAnsi="Georgia"/>
          <w:b/>
          <w:color w:val="17365D" w:themeColor="text2" w:themeShade="BF"/>
          <w:sz w:val="96"/>
        </w:rPr>
        <w:t xml:space="preserve">  </w:t>
      </w:r>
      <w:r>
        <w:rPr>
          <w:b/>
          <w:bCs/>
        </w:rPr>
        <w:t xml:space="preserve"> </w:t>
      </w:r>
      <w:r w:rsidR="008A30FE">
        <w:rPr>
          <w:b/>
          <w:bCs/>
        </w:rPr>
        <w:tab/>
      </w:r>
      <w:r w:rsidR="008A30FE">
        <w:rPr>
          <w:b/>
          <w:bCs/>
        </w:rPr>
        <w:tab/>
      </w:r>
      <w:proofErr w:type="spellStart"/>
      <w:r>
        <w:rPr>
          <w:b/>
          <w:bCs/>
        </w:rPr>
        <w:t>E.č</w:t>
      </w:r>
      <w:proofErr w:type="spellEnd"/>
      <w:r>
        <w:rPr>
          <w:b/>
          <w:bCs/>
        </w:rPr>
        <w:t xml:space="preserve">. MK E 21010 </w:t>
      </w:r>
      <w:r w:rsidR="00AD62C2" w:rsidRPr="00AD62C2">
        <w:rPr>
          <w:i/>
          <w:iCs/>
        </w:rPr>
        <w:t>Vydává OU Bujanov</w:t>
      </w:r>
      <w:r w:rsidR="00340980">
        <w:rPr>
          <w:i/>
          <w:iCs/>
        </w:rPr>
        <w:t>,</w:t>
      </w:r>
      <w:r w:rsidR="00AD62C2" w:rsidRPr="00AD62C2">
        <w:rPr>
          <w:i/>
          <w:iCs/>
        </w:rPr>
        <w:t xml:space="preserve"> v počtu 250 ks zdarma  </w:t>
      </w:r>
    </w:p>
    <w:p w14:paraId="4481A003" w14:textId="1D7AC6B5" w:rsidR="00A15880" w:rsidRPr="00A15880" w:rsidRDefault="00A15880" w:rsidP="0004435B">
      <w:pPr>
        <w:pBdr>
          <w:top w:val="single" w:sz="24" w:space="1" w:color="9BBB59" w:themeColor="accent3"/>
          <w:left w:val="single" w:sz="24" w:space="4" w:color="9BBB59" w:themeColor="accent3"/>
          <w:bottom w:val="single" w:sz="24" w:space="1" w:color="9BBB59" w:themeColor="accent3"/>
          <w:right w:val="single" w:sz="24" w:space="4" w:color="9BBB59" w:themeColor="accent3"/>
        </w:pBdr>
        <w:shd w:val="clear" w:color="auto" w:fill="FFC000"/>
        <w:jc w:val="both"/>
        <w:rPr>
          <w:rFonts w:ascii="Times New Roman" w:hAnsi="Times New Roman" w:cs="Times New Roman"/>
          <w:b/>
          <w:bCs/>
          <w:sz w:val="40"/>
          <w:szCs w:val="40"/>
        </w:rPr>
      </w:pPr>
      <w:r w:rsidRPr="00A15880">
        <w:rPr>
          <w:rFonts w:ascii="Times New Roman" w:hAnsi="Times New Roman" w:cs="Times New Roman"/>
          <w:b/>
          <w:bCs/>
          <w:sz w:val="40"/>
          <w:szCs w:val="40"/>
        </w:rPr>
        <w:t>Zprávy z</w:t>
      </w:r>
      <w:r>
        <w:rPr>
          <w:rFonts w:ascii="Times New Roman" w:hAnsi="Times New Roman" w:cs="Times New Roman"/>
          <w:b/>
          <w:bCs/>
          <w:sz w:val="40"/>
          <w:szCs w:val="40"/>
        </w:rPr>
        <w:t> </w:t>
      </w:r>
      <w:r w:rsidRPr="00A15880">
        <w:rPr>
          <w:rFonts w:ascii="Times New Roman" w:hAnsi="Times New Roman" w:cs="Times New Roman"/>
          <w:b/>
          <w:bCs/>
          <w:sz w:val="40"/>
          <w:szCs w:val="40"/>
        </w:rPr>
        <w:t>obce</w:t>
      </w:r>
      <w:r>
        <w:rPr>
          <w:rFonts w:ascii="Times New Roman" w:hAnsi="Times New Roman" w:cs="Times New Roman"/>
          <w:b/>
          <w:bCs/>
          <w:sz w:val="40"/>
          <w:szCs w:val="40"/>
        </w:rPr>
        <w:t xml:space="preserve">                 </w:t>
      </w:r>
    </w:p>
    <w:p w14:paraId="28BD6187" w14:textId="01FC6E69" w:rsidR="00A15880" w:rsidRPr="00FC026A" w:rsidRDefault="00A15880" w:rsidP="00A15880">
      <w:pPr>
        <w:jc w:val="both"/>
        <w:rPr>
          <w:rFonts w:ascii="Times New Roman" w:hAnsi="Times New Roman" w:cs="Times New Roman"/>
          <w:sz w:val="24"/>
          <w:szCs w:val="24"/>
        </w:rPr>
      </w:pPr>
      <w:r w:rsidRPr="00FC026A">
        <w:rPr>
          <w:rFonts w:ascii="Times New Roman" w:hAnsi="Times New Roman" w:cs="Times New Roman"/>
          <w:sz w:val="24"/>
          <w:szCs w:val="24"/>
        </w:rPr>
        <w:t>Milí spoluobčané</w:t>
      </w:r>
      <w:r w:rsidR="004673F7">
        <w:rPr>
          <w:rFonts w:ascii="Times New Roman" w:hAnsi="Times New Roman" w:cs="Times New Roman"/>
          <w:sz w:val="24"/>
          <w:szCs w:val="24"/>
        </w:rPr>
        <w:t>,</w:t>
      </w:r>
    </w:p>
    <w:p w14:paraId="0453430D" w14:textId="29980ABE" w:rsidR="00A15880" w:rsidRPr="00FC026A" w:rsidRDefault="004673F7" w:rsidP="00A15880">
      <w:pPr>
        <w:jc w:val="both"/>
        <w:rPr>
          <w:rFonts w:ascii="Times New Roman" w:hAnsi="Times New Roman" w:cs="Times New Roman"/>
          <w:sz w:val="24"/>
          <w:szCs w:val="24"/>
        </w:rPr>
      </w:pPr>
      <w:r>
        <w:rPr>
          <w:rFonts w:ascii="Times New Roman" w:hAnsi="Times New Roman" w:cs="Times New Roman"/>
          <w:sz w:val="24"/>
          <w:szCs w:val="24"/>
        </w:rPr>
        <w:t>d</w:t>
      </w:r>
      <w:r w:rsidR="00A15880" w:rsidRPr="00FC026A">
        <w:rPr>
          <w:rFonts w:ascii="Times New Roman" w:hAnsi="Times New Roman" w:cs="Times New Roman"/>
          <w:sz w:val="24"/>
          <w:szCs w:val="24"/>
        </w:rPr>
        <w:t xml:space="preserve">ovolte mi pár slov o uplynulých prvních třech měsících roku 2025. </w:t>
      </w:r>
    </w:p>
    <w:p w14:paraId="6FE3F00C" w14:textId="26533FFE" w:rsidR="008A30FE" w:rsidRDefault="00A15880" w:rsidP="00A15880">
      <w:pPr>
        <w:jc w:val="both"/>
        <w:rPr>
          <w:rFonts w:ascii="Times New Roman" w:hAnsi="Times New Roman" w:cs="Times New Roman"/>
          <w:sz w:val="24"/>
          <w:szCs w:val="24"/>
        </w:rPr>
      </w:pPr>
      <w:r w:rsidRPr="00FC026A">
        <w:rPr>
          <w:rFonts w:ascii="Times New Roman" w:hAnsi="Times New Roman" w:cs="Times New Roman"/>
          <w:sz w:val="24"/>
          <w:szCs w:val="24"/>
        </w:rPr>
        <w:t>Blíží se nám již kvapem nastupující jaro a my všichni, kteří zimu až tak zase nemusíme, čekáme na tohle období plni očekávání delších, a hlavně teplejších dnů. Ano, souhlasím, zima přece patří do života jako každé jiné roční období, ale co naplat, teplo je teplo</w:t>
      </w:r>
      <w:r w:rsidR="00340980">
        <w:rPr>
          <w:rFonts w:ascii="Times New Roman" w:hAnsi="Times New Roman" w:cs="Times New Roman"/>
          <w:sz w:val="24"/>
          <w:szCs w:val="24"/>
        </w:rPr>
        <w:t xml:space="preserve">. </w:t>
      </w:r>
      <w:r w:rsidRPr="00FC026A">
        <w:rPr>
          <w:rFonts w:ascii="Times New Roman" w:hAnsi="Times New Roman" w:cs="Times New Roman"/>
          <w:sz w:val="24"/>
          <w:szCs w:val="24"/>
        </w:rPr>
        <w:t>Pojďme si ale říci něco o tom, co nás čeká letos ohledně investic a různých aktivit obce. Jedna z důležitých věcí se tý</w:t>
      </w:r>
      <w:r w:rsidR="004673F7">
        <w:rPr>
          <w:rFonts w:ascii="Times New Roman" w:hAnsi="Times New Roman" w:cs="Times New Roman"/>
          <w:sz w:val="24"/>
          <w:szCs w:val="24"/>
        </w:rPr>
        <w:t>ká</w:t>
      </w:r>
      <w:r w:rsidRPr="00FC026A">
        <w:rPr>
          <w:rFonts w:ascii="Times New Roman" w:hAnsi="Times New Roman" w:cs="Times New Roman"/>
          <w:sz w:val="24"/>
          <w:szCs w:val="24"/>
        </w:rPr>
        <w:t xml:space="preserve"> často zmiňované opravy části komunikace ve Skoronicích – jde o úsek okolo domu čp. 1 a přilehlé křižovatky. Kromě obvyklých příprav</w:t>
      </w:r>
      <w:r w:rsidR="004673F7">
        <w:rPr>
          <w:rFonts w:ascii="Times New Roman" w:hAnsi="Times New Roman" w:cs="Times New Roman"/>
          <w:sz w:val="24"/>
          <w:szCs w:val="24"/>
        </w:rPr>
        <w:t>,</w:t>
      </w:r>
      <w:r w:rsidRPr="00FC026A">
        <w:rPr>
          <w:rFonts w:ascii="Times New Roman" w:hAnsi="Times New Roman" w:cs="Times New Roman"/>
          <w:sz w:val="24"/>
          <w:szCs w:val="24"/>
        </w:rPr>
        <w:t xml:space="preserve"> jako je projektová dokumentace a její administrativní proces končící stavebním povolením</w:t>
      </w:r>
      <w:r w:rsidR="004673F7">
        <w:rPr>
          <w:rFonts w:ascii="Times New Roman" w:hAnsi="Times New Roman" w:cs="Times New Roman"/>
          <w:sz w:val="24"/>
          <w:szCs w:val="24"/>
        </w:rPr>
        <w:t>,</w:t>
      </w:r>
      <w:r w:rsidRPr="00FC026A">
        <w:rPr>
          <w:rFonts w:ascii="Times New Roman" w:hAnsi="Times New Roman" w:cs="Times New Roman"/>
          <w:sz w:val="24"/>
          <w:szCs w:val="24"/>
        </w:rPr>
        <w:t xml:space="preserve"> je nyní problém s vyřešením křížení komunikace s vedením kabelů nízkého napětí firmy EG.D. To je v poslední době dosti nemilá věc, kdy je</w:t>
      </w:r>
      <w:r w:rsidR="00AD4E50">
        <w:rPr>
          <w:rFonts w:ascii="Times New Roman" w:hAnsi="Times New Roman" w:cs="Times New Roman"/>
          <w:sz w:val="24"/>
          <w:szCs w:val="24"/>
        </w:rPr>
        <w:t xml:space="preserve"> nutné minimálně</w:t>
      </w:r>
      <w:r w:rsidRPr="00FC026A">
        <w:rPr>
          <w:rFonts w:ascii="Times New Roman" w:hAnsi="Times New Roman" w:cs="Times New Roman"/>
          <w:sz w:val="24"/>
          <w:szCs w:val="24"/>
        </w:rPr>
        <w:t xml:space="preserve"> </w:t>
      </w:r>
      <w:r w:rsidR="00AD4E50">
        <w:rPr>
          <w:rFonts w:ascii="Times New Roman" w:hAnsi="Times New Roman" w:cs="Times New Roman"/>
          <w:sz w:val="24"/>
          <w:szCs w:val="24"/>
        </w:rPr>
        <w:t xml:space="preserve">při stavbě komunikace kabely </w:t>
      </w:r>
      <w:r w:rsidRPr="00FC026A">
        <w:rPr>
          <w:rFonts w:ascii="Times New Roman" w:hAnsi="Times New Roman" w:cs="Times New Roman"/>
          <w:sz w:val="24"/>
          <w:szCs w:val="24"/>
        </w:rPr>
        <w:t>ošetřit doporučeným krytím</w:t>
      </w:r>
      <w:r w:rsidR="00AD4E50">
        <w:rPr>
          <w:rFonts w:ascii="Times New Roman" w:hAnsi="Times New Roman" w:cs="Times New Roman"/>
          <w:sz w:val="24"/>
          <w:szCs w:val="24"/>
        </w:rPr>
        <w:t>.</w:t>
      </w:r>
      <w:r w:rsidRPr="00FC026A">
        <w:rPr>
          <w:rFonts w:ascii="Times New Roman" w:hAnsi="Times New Roman" w:cs="Times New Roman"/>
          <w:sz w:val="24"/>
          <w:szCs w:val="24"/>
        </w:rPr>
        <w:t xml:space="preserve"> </w:t>
      </w:r>
      <w:r w:rsidR="004673F7">
        <w:rPr>
          <w:rFonts w:ascii="Times New Roman" w:hAnsi="Times New Roman" w:cs="Times New Roman"/>
          <w:sz w:val="24"/>
          <w:szCs w:val="24"/>
        </w:rPr>
        <w:t>V </w:t>
      </w:r>
      <w:r w:rsidRPr="00FC026A">
        <w:rPr>
          <w:rFonts w:ascii="Times New Roman" w:hAnsi="Times New Roman" w:cs="Times New Roman"/>
          <w:sz w:val="24"/>
          <w:szCs w:val="24"/>
        </w:rPr>
        <w:t>horším</w:t>
      </w:r>
      <w:r w:rsidR="004673F7">
        <w:rPr>
          <w:rFonts w:ascii="Times New Roman" w:hAnsi="Times New Roman" w:cs="Times New Roman"/>
          <w:sz w:val="24"/>
          <w:szCs w:val="24"/>
        </w:rPr>
        <w:t xml:space="preserve"> případě se musí </w:t>
      </w:r>
      <w:r w:rsidRPr="00FC026A">
        <w:rPr>
          <w:rFonts w:ascii="Times New Roman" w:hAnsi="Times New Roman" w:cs="Times New Roman"/>
          <w:sz w:val="24"/>
          <w:szCs w:val="24"/>
        </w:rPr>
        <w:t xml:space="preserve">přeložit do jiné trasy, mimo komunikaci. A to teď s firmou </w:t>
      </w:r>
      <w:proofErr w:type="gramStart"/>
      <w:r w:rsidRPr="00FC026A">
        <w:rPr>
          <w:rFonts w:ascii="Times New Roman" w:hAnsi="Times New Roman" w:cs="Times New Roman"/>
          <w:sz w:val="24"/>
          <w:szCs w:val="24"/>
        </w:rPr>
        <w:t>EG.D</w:t>
      </w:r>
      <w:proofErr w:type="gramEnd"/>
      <w:r w:rsidRPr="00FC026A">
        <w:rPr>
          <w:rFonts w:ascii="Times New Roman" w:hAnsi="Times New Roman" w:cs="Times New Roman"/>
          <w:sz w:val="24"/>
          <w:szCs w:val="24"/>
        </w:rPr>
        <w:t xml:space="preserve"> společně řešíme. Po zdárném překonání tohoto problému můžeme pokračovat v další práci na </w:t>
      </w:r>
    </w:p>
    <w:p w14:paraId="4F9C63FA" w14:textId="77777777" w:rsidR="008A30FE" w:rsidRDefault="008A30FE" w:rsidP="00A15880">
      <w:pPr>
        <w:jc w:val="both"/>
        <w:rPr>
          <w:rFonts w:ascii="Times New Roman" w:hAnsi="Times New Roman" w:cs="Times New Roman"/>
          <w:sz w:val="24"/>
          <w:szCs w:val="24"/>
        </w:rPr>
      </w:pPr>
    </w:p>
    <w:p w14:paraId="7C87E025" w14:textId="6DA07EB0" w:rsidR="0004435B" w:rsidRDefault="00A15880" w:rsidP="00A15880">
      <w:pPr>
        <w:jc w:val="both"/>
        <w:rPr>
          <w:rFonts w:ascii="Times New Roman" w:hAnsi="Times New Roman" w:cs="Times New Roman"/>
          <w:sz w:val="24"/>
          <w:szCs w:val="24"/>
        </w:rPr>
      </w:pPr>
      <w:r w:rsidRPr="00FC026A">
        <w:rPr>
          <w:rFonts w:ascii="Times New Roman" w:hAnsi="Times New Roman" w:cs="Times New Roman"/>
          <w:sz w:val="24"/>
          <w:szCs w:val="24"/>
        </w:rPr>
        <w:t>dokončení celé dokumentace pro provedení této</w:t>
      </w:r>
      <w:r w:rsidR="004673F7">
        <w:rPr>
          <w:rFonts w:ascii="Times New Roman" w:hAnsi="Times New Roman" w:cs="Times New Roman"/>
          <w:sz w:val="24"/>
          <w:szCs w:val="24"/>
        </w:rPr>
        <w:t>,</w:t>
      </w:r>
      <w:r w:rsidRPr="00FC026A">
        <w:rPr>
          <w:rFonts w:ascii="Times New Roman" w:hAnsi="Times New Roman" w:cs="Times New Roman"/>
          <w:sz w:val="24"/>
          <w:szCs w:val="24"/>
        </w:rPr>
        <w:t xml:space="preserve"> tak potřebné části komunikace. Jen pro dokreslení uvádím, že nejen samotnou opravu, ale vše týkající se i překládky kabelů</w:t>
      </w:r>
      <w:r w:rsidR="004673F7">
        <w:rPr>
          <w:rFonts w:ascii="Times New Roman" w:hAnsi="Times New Roman" w:cs="Times New Roman"/>
          <w:sz w:val="24"/>
          <w:szCs w:val="24"/>
        </w:rPr>
        <w:t>,</w:t>
      </w:r>
      <w:r w:rsidRPr="00FC026A">
        <w:rPr>
          <w:rFonts w:ascii="Times New Roman" w:hAnsi="Times New Roman" w:cs="Times New Roman"/>
          <w:sz w:val="24"/>
          <w:szCs w:val="24"/>
        </w:rPr>
        <w:t xml:space="preserve"> je povinna financovat obec ze svého rozpočtu.                                                                                                                                  </w:t>
      </w:r>
    </w:p>
    <w:p w14:paraId="0FFD3168" w14:textId="62CAAADE" w:rsidR="00A15880" w:rsidRDefault="00A15880" w:rsidP="00A15880">
      <w:pPr>
        <w:jc w:val="both"/>
        <w:rPr>
          <w:rFonts w:ascii="Times New Roman" w:hAnsi="Times New Roman" w:cs="Times New Roman"/>
          <w:sz w:val="24"/>
          <w:szCs w:val="24"/>
        </w:rPr>
      </w:pPr>
      <w:r w:rsidRPr="00FC026A">
        <w:rPr>
          <w:rFonts w:ascii="Times New Roman" w:hAnsi="Times New Roman" w:cs="Times New Roman"/>
          <w:sz w:val="24"/>
          <w:szCs w:val="24"/>
        </w:rPr>
        <w:t xml:space="preserve">Další větší akcí, která má již platné vydané stavební povolení, je výstavba nového rezervoáru pro pitnou vodu ve Skoronicích. Současně stojící tzv. „globus“ má již své odslouženo. Následně bude zveřejněna zakázka pro výběr zhotovitele nového vodojemu a pak už může začít samotná výstavba. Rozpočet pro tuto stavbu je cca 10 mil. </w:t>
      </w:r>
      <w:r w:rsidR="004673F7">
        <w:rPr>
          <w:rFonts w:ascii="Times New Roman" w:hAnsi="Times New Roman" w:cs="Times New Roman"/>
          <w:sz w:val="24"/>
          <w:szCs w:val="24"/>
        </w:rPr>
        <w:t>k</w:t>
      </w:r>
      <w:r w:rsidRPr="00FC026A">
        <w:rPr>
          <w:rFonts w:ascii="Times New Roman" w:hAnsi="Times New Roman" w:cs="Times New Roman"/>
          <w:sz w:val="24"/>
          <w:szCs w:val="24"/>
        </w:rPr>
        <w:t>orun</w:t>
      </w:r>
      <w:r w:rsidR="004673F7">
        <w:rPr>
          <w:rFonts w:ascii="Times New Roman" w:hAnsi="Times New Roman" w:cs="Times New Roman"/>
          <w:sz w:val="24"/>
          <w:szCs w:val="24"/>
        </w:rPr>
        <w:t>.</w:t>
      </w:r>
      <w:r w:rsidRPr="00FC026A">
        <w:rPr>
          <w:rFonts w:ascii="Times New Roman" w:hAnsi="Times New Roman" w:cs="Times New Roman"/>
          <w:sz w:val="24"/>
          <w:szCs w:val="24"/>
        </w:rPr>
        <w:t xml:space="preserve"> </w:t>
      </w:r>
      <w:r w:rsidR="004673F7">
        <w:rPr>
          <w:rFonts w:ascii="Times New Roman" w:hAnsi="Times New Roman" w:cs="Times New Roman"/>
          <w:sz w:val="24"/>
          <w:szCs w:val="24"/>
        </w:rPr>
        <w:t>O</w:t>
      </w:r>
      <w:r w:rsidRPr="00FC026A">
        <w:rPr>
          <w:rFonts w:ascii="Times New Roman" w:hAnsi="Times New Roman" w:cs="Times New Roman"/>
          <w:sz w:val="24"/>
          <w:szCs w:val="24"/>
        </w:rPr>
        <w:t>tázkou je, za kolik bude zakázka vysoutěžena</w:t>
      </w:r>
      <w:r w:rsidR="004673F7">
        <w:rPr>
          <w:rFonts w:ascii="Times New Roman" w:hAnsi="Times New Roman" w:cs="Times New Roman"/>
          <w:sz w:val="24"/>
          <w:szCs w:val="24"/>
        </w:rPr>
        <w:t>.</w:t>
      </w:r>
      <w:r w:rsidRPr="00FC026A">
        <w:rPr>
          <w:rFonts w:ascii="Times New Roman" w:hAnsi="Times New Roman" w:cs="Times New Roman"/>
          <w:sz w:val="24"/>
          <w:szCs w:val="24"/>
        </w:rPr>
        <w:t xml:space="preserve"> </w:t>
      </w:r>
      <w:r w:rsidR="004673F7">
        <w:rPr>
          <w:rFonts w:ascii="Times New Roman" w:hAnsi="Times New Roman" w:cs="Times New Roman"/>
          <w:sz w:val="24"/>
          <w:szCs w:val="24"/>
        </w:rPr>
        <w:t>N</w:t>
      </w:r>
      <w:r w:rsidRPr="00FC026A">
        <w:rPr>
          <w:rFonts w:ascii="Times New Roman" w:hAnsi="Times New Roman" w:cs="Times New Roman"/>
          <w:sz w:val="24"/>
          <w:szCs w:val="24"/>
        </w:rPr>
        <w:t xml:space="preserve">áš hrubý odhad je za 80-90% ceny. K těmto větším investicím patří i probíhající projektování a také výběr dodavatele na výstavbu víceúčelového hřiště v Bujanově. Bude stát v místě stávajícího nohejbalového hřiště, mělo by mít polyuretanový povrch (podobný tartanu) a bude na něm možnost provozovat míčové sporty jako je nohejbal, volejbal, tenis, malý fotbal, </w:t>
      </w:r>
      <w:proofErr w:type="spellStart"/>
      <w:r w:rsidRPr="00FC026A">
        <w:rPr>
          <w:rFonts w:ascii="Times New Roman" w:hAnsi="Times New Roman" w:cs="Times New Roman"/>
          <w:sz w:val="24"/>
          <w:szCs w:val="24"/>
        </w:rPr>
        <w:t>streetball</w:t>
      </w:r>
      <w:proofErr w:type="spellEnd"/>
      <w:r w:rsidRPr="00FC026A">
        <w:rPr>
          <w:rFonts w:ascii="Times New Roman" w:hAnsi="Times New Roman" w:cs="Times New Roman"/>
          <w:sz w:val="24"/>
          <w:szCs w:val="24"/>
        </w:rPr>
        <w:t xml:space="preserve"> </w:t>
      </w:r>
      <w:proofErr w:type="gramStart"/>
      <w:r w:rsidRPr="00FC026A">
        <w:rPr>
          <w:rFonts w:ascii="Times New Roman" w:hAnsi="Times New Roman" w:cs="Times New Roman"/>
          <w:sz w:val="24"/>
          <w:szCs w:val="24"/>
        </w:rPr>
        <w:t>a pod.</w:t>
      </w:r>
      <w:proofErr w:type="gramEnd"/>
      <w:r w:rsidRPr="00FC026A">
        <w:rPr>
          <w:rFonts w:ascii="Times New Roman" w:hAnsi="Times New Roman" w:cs="Times New Roman"/>
          <w:sz w:val="24"/>
          <w:szCs w:val="24"/>
        </w:rPr>
        <w:t xml:space="preserve"> </w:t>
      </w:r>
    </w:p>
    <w:p w14:paraId="72154B2B" w14:textId="63D030F2" w:rsidR="00A15880" w:rsidRDefault="00A15880" w:rsidP="00A15880">
      <w:pPr>
        <w:jc w:val="both"/>
        <w:rPr>
          <w:rFonts w:ascii="Times New Roman" w:hAnsi="Times New Roman" w:cs="Times New Roman"/>
          <w:sz w:val="24"/>
          <w:szCs w:val="24"/>
        </w:rPr>
        <w:sectPr w:rsidR="00A15880" w:rsidSect="002A7F22">
          <w:type w:val="continuous"/>
          <w:pgSz w:w="11906" w:h="16838"/>
          <w:pgMar w:top="1418" w:right="1418" w:bottom="1418" w:left="1418" w:header="709" w:footer="709" w:gutter="0"/>
          <w:pgBorders w:offsetFrom="page">
            <w:right w:val="single" w:sz="18" w:space="24" w:color="1F497D" w:themeColor="text2"/>
          </w:pgBorders>
          <w:cols w:num="2" w:space="708"/>
          <w:docGrid w:linePitch="360"/>
        </w:sectPr>
      </w:pPr>
      <w:r w:rsidRPr="00FC026A">
        <w:rPr>
          <w:rFonts w:ascii="Times New Roman" w:hAnsi="Times New Roman" w:cs="Times New Roman"/>
          <w:sz w:val="24"/>
          <w:szCs w:val="24"/>
        </w:rPr>
        <w:t xml:space="preserve">Přejme si tedy, ať všechny potřebné úkony běží tak jak je potřebné a my budeme moci splnit úkoly, které občanům slibujeme.                                                                                                                                                                                         </w:t>
      </w:r>
    </w:p>
    <w:p w14:paraId="051B2521" w14:textId="77777777" w:rsidR="00A15880" w:rsidRDefault="00A15880" w:rsidP="00AD62C2"/>
    <w:p w14:paraId="6BE83CCE" w14:textId="77777777" w:rsidR="00A15880" w:rsidRPr="00A15880" w:rsidRDefault="00A15880" w:rsidP="00A15880">
      <w:pPr>
        <w:rPr>
          <w:rFonts w:ascii="Times New Roman" w:hAnsi="Times New Roman" w:cs="Times New Roman"/>
          <w:sz w:val="24"/>
          <w:szCs w:val="24"/>
        </w:rPr>
        <w:sectPr w:rsidR="00A15880" w:rsidRPr="00A15880" w:rsidSect="002A7F22">
          <w:type w:val="continuous"/>
          <w:pgSz w:w="12240" w:h="15840" w:code="1"/>
          <w:pgMar w:top="1418" w:right="1418" w:bottom="1418" w:left="1418" w:header="709" w:footer="709" w:gutter="0"/>
          <w:pgBorders w:offsetFrom="page">
            <w:right w:val="single" w:sz="18" w:space="24" w:color="1F497D" w:themeColor="text2"/>
          </w:pgBorders>
          <w:cols w:space="708"/>
          <w:docGrid w:linePitch="360"/>
        </w:sectPr>
      </w:pPr>
    </w:p>
    <w:p w14:paraId="21A0EDB3" w14:textId="30A726FD" w:rsidR="00A15880" w:rsidRDefault="00A15880" w:rsidP="008240CC">
      <w:pPr>
        <w:jc w:val="both"/>
        <w:rPr>
          <w:rFonts w:ascii="Times New Roman" w:hAnsi="Times New Roman" w:cs="Times New Roman"/>
          <w:sz w:val="24"/>
          <w:szCs w:val="24"/>
        </w:rPr>
        <w:sectPr w:rsidR="00A15880" w:rsidSect="002A7F22">
          <w:type w:val="continuous"/>
          <w:pgSz w:w="12240" w:h="15840" w:code="1"/>
          <w:pgMar w:top="1418" w:right="1418" w:bottom="1418" w:left="1418" w:header="709" w:footer="709" w:gutter="0"/>
          <w:pgBorders w:offsetFrom="page">
            <w:right w:val="single" w:sz="18" w:space="24" w:color="1F497D" w:themeColor="text2"/>
          </w:pgBorders>
          <w:cols w:space="708"/>
          <w:docGrid w:linePitch="360"/>
        </w:sectPr>
      </w:pPr>
      <w:r w:rsidRPr="00FC026A">
        <w:rPr>
          <w:rFonts w:ascii="Times New Roman" w:hAnsi="Times New Roman" w:cs="Times New Roman"/>
          <w:sz w:val="24"/>
          <w:szCs w:val="24"/>
        </w:rPr>
        <w:t xml:space="preserve">Poslední věc, kterou bych chtěl všem občanům obce Bujanov sdělit, je letošní </w:t>
      </w:r>
      <w:r w:rsidRPr="00A15880">
        <w:rPr>
          <w:rFonts w:ascii="Times New Roman" w:hAnsi="Times New Roman" w:cs="Times New Roman"/>
          <w:b/>
          <w:bCs/>
          <w:sz w:val="24"/>
          <w:szCs w:val="24"/>
        </w:rPr>
        <w:t xml:space="preserve">oslava </w:t>
      </w:r>
      <w:proofErr w:type="gramStart"/>
      <w:r w:rsidRPr="00A15880">
        <w:rPr>
          <w:rFonts w:ascii="Times New Roman" w:hAnsi="Times New Roman" w:cs="Times New Roman"/>
          <w:b/>
          <w:bCs/>
          <w:sz w:val="24"/>
          <w:szCs w:val="24"/>
        </w:rPr>
        <w:t xml:space="preserve">200 </w:t>
      </w:r>
      <w:r w:rsidR="00AD4E50">
        <w:rPr>
          <w:rFonts w:ascii="Times New Roman" w:hAnsi="Times New Roman" w:cs="Times New Roman"/>
          <w:b/>
          <w:bCs/>
          <w:sz w:val="24"/>
          <w:szCs w:val="24"/>
        </w:rPr>
        <w:t>letého</w:t>
      </w:r>
      <w:proofErr w:type="gramEnd"/>
      <w:r w:rsidR="00AD4E50">
        <w:rPr>
          <w:rFonts w:ascii="Times New Roman" w:hAnsi="Times New Roman" w:cs="Times New Roman"/>
          <w:b/>
          <w:bCs/>
          <w:sz w:val="24"/>
          <w:szCs w:val="24"/>
        </w:rPr>
        <w:t xml:space="preserve"> </w:t>
      </w:r>
      <w:r w:rsidRPr="00A15880">
        <w:rPr>
          <w:rFonts w:ascii="Times New Roman" w:hAnsi="Times New Roman" w:cs="Times New Roman"/>
          <w:b/>
          <w:bCs/>
          <w:sz w:val="24"/>
          <w:szCs w:val="24"/>
        </w:rPr>
        <w:t xml:space="preserve">výročí začátku budování </w:t>
      </w:r>
      <w:proofErr w:type="spellStart"/>
      <w:r w:rsidRPr="00A15880">
        <w:rPr>
          <w:rFonts w:ascii="Times New Roman" w:hAnsi="Times New Roman" w:cs="Times New Roman"/>
          <w:b/>
          <w:bCs/>
          <w:sz w:val="24"/>
          <w:szCs w:val="24"/>
        </w:rPr>
        <w:t>koněspřežky</w:t>
      </w:r>
      <w:proofErr w:type="spellEnd"/>
      <w:r w:rsidRPr="00A15880">
        <w:rPr>
          <w:rFonts w:ascii="Times New Roman" w:hAnsi="Times New Roman" w:cs="Times New Roman"/>
          <w:b/>
          <w:bCs/>
          <w:sz w:val="24"/>
          <w:szCs w:val="24"/>
        </w:rPr>
        <w:t>.</w:t>
      </w:r>
    </w:p>
    <w:p w14:paraId="4771AC63" w14:textId="66202F7D" w:rsidR="00A15880" w:rsidRPr="00FC026A" w:rsidRDefault="00A15880" w:rsidP="008240CC">
      <w:pPr>
        <w:jc w:val="both"/>
        <w:rPr>
          <w:rFonts w:ascii="Times New Roman" w:hAnsi="Times New Roman" w:cs="Times New Roman"/>
          <w:sz w:val="24"/>
          <w:szCs w:val="24"/>
        </w:rPr>
      </w:pPr>
      <w:r w:rsidRPr="00FC026A">
        <w:rPr>
          <w:rFonts w:ascii="Times New Roman" w:hAnsi="Times New Roman" w:cs="Times New Roman"/>
          <w:sz w:val="24"/>
          <w:szCs w:val="24"/>
        </w:rPr>
        <w:t xml:space="preserve">V podstatě to budou další </w:t>
      </w:r>
      <w:r w:rsidR="004673F7">
        <w:rPr>
          <w:rFonts w:ascii="Times New Roman" w:hAnsi="Times New Roman" w:cs="Times New Roman"/>
          <w:sz w:val="24"/>
          <w:szCs w:val="24"/>
        </w:rPr>
        <w:t>K</w:t>
      </w:r>
      <w:r w:rsidRPr="00FC026A">
        <w:rPr>
          <w:rFonts w:ascii="Times New Roman" w:hAnsi="Times New Roman" w:cs="Times New Roman"/>
          <w:sz w:val="24"/>
          <w:szCs w:val="24"/>
        </w:rPr>
        <w:t xml:space="preserve">oláčové slavnosti, trochu ve větším obsazení účinkujících, a hlavně za přítomnosti významných hostů. Prozatím účast přislíbili: ministr dopravy, ministr kultury, hejtman Jihočeského kraje, paní primátorka Českých Budějovic, ředitel Národního muzea v Praze, ředitel Národního technického muzea, ředitel Muzea kolejových vozidel a mnoho dalších hostů, kteří mají mnoho společného s propagací </w:t>
      </w:r>
      <w:proofErr w:type="spellStart"/>
      <w:r w:rsidRPr="00FC026A">
        <w:rPr>
          <w:rFonts w:ascii="Times New Roman" w:hAnsi="Times New Roman" w:cs="Times New Roman"/>
          <w:sz w:val="24"/>
          <w:szCs w:val="24"/>
        </w:rPr>
        <w:t>koněspřežky</w:t>
      </w:r>
      <w:proofErr w:type="spellEnd"/>
      <w:r w:rsidRPr="00FC026A">
        <w:rPr>
          <w:rFonts w:ascii="Times New Roman" w:hAnsi="Times New Roman" w:cs="Times New Roman"/>
          <w:sz w:val="24"/>
          <w:szCs w:val="24"/>
        </w:rPr>
        <w:t xml:space="preserve"> jako takové. Jedn</w:t>
      </w:r>
      <w:r w:rsidR="004673F7">
        <w:rPr>
          <w:rFonts w:ascii="Times New Roman" w:hAnsi="Times New Roman" w:cs="Times New Roman"/>
          <w:sz w:val="24"/>
          <w:szCs w:val="24"/>
        </w:rPr>
        <w:t xml:space="preserve">ím </w:t>
      </w:r>
      <w:r w:rsidRPr="00FC026A">
        <w:rPr>
          <w:rFonts w:ascii="Times New Roman" w:hAnsi="Times New Roman" w:cs="Times New Roman"/>
          <w:sz w:val="24"/>
          <w:szCs w:val="24"/>
        </w:rPr>
        <w:t xml:space="preserve">  z nich je PhDr Ivo Hajn, člověk, který se významnou měrou zasloužil o vybudování a otevření </w:t>
      </w:r>
      <w:r w:rsidR="004673F7">
        <w:rPr>
          <w:rFonts w:ascii="Times New Roman" w:hAnsi="Times New Roman" w:cs="Times New Roman"/>
          <w:sz w:val="24"/>
          <w:szCs w:val="24"/>
        </w:rPr>
        <w:t>M</w:t>
      </w:r>
      <w:r w:rsidRPr="00FC026A">
        <w:rPr>
          <w:rFonts w:ascii="Times New Roman" w:hAnsi="Times New Roman" w:cs="Times New Roman"/>
          <w:sz w:val="24"/>
          <w:szCs w:val="24"/>
        </w:rPr>
        <w:t xml:space="preserve">uzea </w:t>
      </w:r>
      <w:proofErr w:type="spellStart"/>
      <w:r w:rsidRPr="00FC026A">
        <w:rPr>
          <w:rFonts w:ascii="Times New Roman" w:hAnsi="Times New Roman" w:cs="Times New Roman"/>
          <w:sz w:val="24"/>
          <w:szCs w:val="24"/>
        </w:rPr>
        <w:t>koněspřežky</w:t>
      </w:r>
      <w:proofErr w:type="spellEnd"/>
      <w:r w:rsidRPr="00FC026A">
        <w:rPr>
          <w:rFonts w:ascii="Times New Roman" w:hAnsi="Times New Roman" w:cs="Times New Roman"/>
          <w:sz w:val="24"/>
          <w:szCs w:val="24"/>
        </w:rPr>
        <w:t xml:space="preserve"> v Bujanově v roce 1995. Pro tuto příležitost je od </w:t>
      </w:r>
      <w:r w:rsidR="00AD4E50">
        <w:rPr>
          <w:rFonts w:ascii="Times New Roman" w:hAnsi="Times New Roman" w:cs="Times New Roman"/>
          <w:sz w:val="24"/>
          <w:szCs w:val="24"/>
        </w:rPr>
        <w:t>Č</w:t>
      </w:r>
      <w:r w:rsidRPr="00FC026A">
        <w:rPr>
          <w:rFonts w:ascii="Times New Roman" w:hAnsi="Times New Roman" w:cs="Times New Roman"/>
          <w:sz w:val="24"/>
          <w:szCs w:val="24"/>
        </w:rPr>
        <w:t>eských drah připraven i provoz parního vlaku v</w:t>
      </w:r>
      <w:r w:rsidR="004673F7">
        <w:rPr>
          <w:rFonts w:ascii="Times New Roman" w:hAnsi="Times New Roman" w:cs="Times New Roman"/>
          <w:sz w:val="24"/>
          <w:szCs w:val="24"/>
        </w:rPr>
        <w:t xml:space="preserve"> </w:t>
      </w:r>
      <w:r w:rsidRPr="00FC026A">
        <w:rPr>
          <w:rFonts w:ascii="Times New Roman" w:hAnsi="Times New Roman" w:cs="Times New Roman"/>
          <w:sz w:val="24"/>
          <w:szCs w:val="24"/>
        </w:rPr>
        <w:t xml:space="preserve">čele s lokomotivou „Heligonka“ a prvně a možná i naposledy budeme moci v Bujanově na vlakové zastávce vidět zastavit i nejmodernější vlakovou soupravu v současné době, a tou není nic jiného než PENDOLINO. Je tak dlouhé, že se na naše nástupiště ani nevejde, ale to už mají pracovníci </w:t>
      </w:r>
      <w:r w:rsidR="007A4898">
        <w:rPr>
          <w:rFonts w:ascii="Times New Roman" w:hAnsi="Times New Roman" w:cs="Times New Roman"/>
          <w:sz w:val="24"/>
          <w:szCs w:val="24"/>
        </w:rPr>
        <w:t>Č</w:t>
      </w:r>
      <w:r w:rsidRPr="00FC026A">
        <w:rPr>
          <w:rFonts w:ascii="Times New Roman" w:hAnsi="Times New Roman" w:cs="Times New Roman"/>
          <w:sz w:val="24"/>
          <w:szCs w:val="24"/>
        </w:rPr>
        <w:t>eských drah vyřešeno. My si už můžeme přát jen pěkné letní počasí a hezkou zábavu. O programu celé akce budete včas informováni prostřednictvím plakátů.</w:t>
      </w:r>
    </w:p>
    <w:p w14:paraId="68C68BA0" w14:textId="77777777" w:rsidR="00A15880" w:rsidRPr="00A15880" w:rsidRDefault="00A15880" w:rsidP="00A15880">
      <w:pPr>
        <w:rPr>
          <w:rFonts w:ascii="Times New Roman" w:hAnsi="Times New Roman" w:cs="Times New Roman"/>
          <w:i/>
          <w:iCs/>
          <w:sz w:val="24"/>
          <w:szCs w:val="24"/>
        </w:rPr>
      </w:pPr>
      <w:r w:rsidRPr="00A15880">
        <w:rPr>
          <w:rFonts w:ascii="Times New Roman" w:hAnsi="Times New Roman" w:cs="Times New Roman"/>
          <w:i/>
          <w:iCs/>
          <w:sz w:val="24"/>
          <w:szCs w:val="24"/>
        </w:rPr>
        <w:t xml:space="preserve">Za obecní </w:t>
      </w:r>
      <w:proofErr w:type="gramStart"/>
      <w:r w:rsidRPr="00A15880">
        <w:rPr>
          <w:rFonts w:ascii="Times New Roman" w:hAnsi="Times New Roman" w:cs="Times New Roman"/>
          <w:i/>
          <w:iCs/>
          <w:sz w:val="24"/>
          <w:szCs w:val="24"/>
        </w:rPr>
        <w:t>úřad - starosta</w:t>
      </w:r>
      <w:proofErr w:type="gramEnd"/>
      <w:r w:rsidRPr="00A15880">
        <w:rPr>
          <w:rFonts w:ascii="Times New Roman" w:hAnsi="Times New Roman" w:cs="Times New Roman"/>
          <w:i/>
          <w:iCs/>
          <w:sz w:val="24"/>
          <w:szCs w:val="24"/>
        </w:rPr>
        <w:t xml:space="preserve"> Luděk </w:t>
      </w:r>
      <w:proofErr w:type="spellStart"/>
      <w:r w:rsidRPr="00A15880">
        <w:rPr>
          <w:rFonts w:ascii="Times New Roman" w:hAnsi="Times New Roman" w:cs="Times New Roman"/>
          <w:i/>
          <w:iCs/>
          <w:sz w:val="24"/>
          <w:szCs w:val="24"/>
        </w:rPr>
        <w:t>Detour</w:t>
      </w:r>
      <w:proofErr w:type="spellEnd"/>
      <w:r w:rsidRPr="00A15880">
        <w:rPr>
          <w:rFonts w:ascii="Times New Roman" w:hAnsi="Times New Roman" w:cs="Times New Roman"/>
          <w:i/>
          <w:iCs/>
          <w:sz w:val="24"/>
          <w:szCs w:val="24"/>
        </w:rPr>
        <w:t xml:space="preserve">           </w:t>
      </w:r>
    </w:p>
    <w:p w14:paraId="380B14DE" w14:textId="77777777" w:rsidR="00A15880" w:rsidRDefault="00A15880" w:rsidP="00AD62C2"/>
    <w:p w14:paraId="465629E3" w14:textId="1712A448" w:rsidR="008240CC" w:rsidRDefault="008240CC" w:rsidP="004673F7">
      <w:pPr>
        <w:pBdr>
          <w:top w:val="single" w:sz="24" w:space="1" w:color="9BBB59" w:themeColor="accent3"/>
          <w:left w:val="single" w:sz="24" w:space="4" w:color="9BBB59" w:themeColor="accent3"/>
          <w:bottom w:val="single" w:sz="24" w:space="1" w:color="9BBB59" w:themeColor="accent3"/>
          <w:right w:val="single" w:sz="24" w:space="4" w:color="9BBB59" w:themeColor="accent3"/>
        </w:pBdr>
        <w:shd w:val="clear" w:color="auto" w:fill="92D050"/>
        <w:rPr>
          <w:b/>
          <w:bCs/>
          <w:sz w:val="32"/>
          <w:szCs w:val="32"/>
        </w:rPr>
      </w:pPr>
      <w:r>
        <w:rPr>
          <w:b/>
          <w:bCs/>
          <w:sz w:val="32"/>
          <w:szCs w:val="32"/>
        </w:rPr>
        <w:t xml:space="preserve">Hospodaření v obecních lesích 2024                                                                </w:t>
      </w:r>
    </w:p>
    <w:p w14:paraId="1A3BE343" w14:textId="123B1137" w:rsidR="008240CC" w:rsidRPr="008240CC" w:rsidRDefault="008240CC" w:rsidP="008240CC">
      <w:pPr>
        <w:jc w:val="both"/>
        <w:rPr>
          <w:rFonts w:ascii="Times New Roman" w:hAnsi="Times New Roman" w:cs="Times New Roman"/>
          <w:sz w:val="24"/>
          <w:szCs w:val="24"/>
        </w:rPr>
      </w:pPr>
      <w:r w:rsidRPr="008240CC">
        <w:rPr>
          <w:rFonts w:ascii="Times New Roman" w:hAnsi="Times New Roman" w:cs="Times New Roman"/>
          <w:noProof/>
          <w:sz w:val="24"/>
          <w:szCs w:val="24"/>
        </w:rPr>
        <w:drawing>
          <wp:anchor distT="0" distB="0" distL="114300" distR="114300" simplePos="0" relativeHeight="251716096" behindDoc="0" locked="0" layoutInCell="1" allowOverlap="1" wp14:anchorId="2E65916B" wp14:editId="6E3672E1">
            <wp:simplePos x="0" y="0"/>
            <wp:positionH relativeFrom="column">
              <wp:posOffset>4445</wp:posOffset>
            </wp:positionH>
            <wp:positionV relativeFrom="paragraph">
              <wp:posOffset>0</wp:posOffset>
            </wp:positionV>
            <wp:extent cx="3040380" cy="2682875"/>
            <wp:effectExtent l="0" t="0" r="7620" b="3175"/>
            <wp:wrapSquare wrapText="bothSides"/>
            <wp:docPr id="193907014"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0380" cy="2682875"/>
                    </a:xfrm>
                    <a:prstGeom prst="rect">
                      <a:avLst/>
                    </a:prstGeom>
                    <a:noFill/>
                  </pic:spPr>
                </pic:pic>
              </a:graphicData>
            </a:graphic>
          </wp:anchor>
        </w:drawing>
      </w:r>
      <w:r w:rsidRPr="008240CC">
        <w:rPr>
          <w:rFonts w:ascii="Times New Roman" w:hAnsi="Times New Roman" w:cs="Times New Roman"/>
          <w:sz w:val="24"/>
          <w:szCs w:val="24"/>
        </w:rPr>
        <w:t>V lesích obce Bujanov probíhá hospodaření v souladu s lesním hospodářským plánem. V praxi to znamená dodržení plošného rozsahu výchovy v porostech do čtyřiceti let věku a také nepřekročení stanovené výše těžeb. V těžbě se podařilo zčásti obnovit rezervu vhodnou pro případ rozsáhlé kalamity podobné té, jež postihla obecní lesy v roce 2021. Tehdy bylo nutné zpracovat více než dvojnásobek ročního objemu těžby. Bylo tedy potřeba snížit objem těžeb, aby nedošlo k překročení plánu. Přesto bylo hospodaření v roce 2024 ziskové.</w:t>
      </w:r>
    </w:p>
    <w:p w14:paraId="2D11B898" w14:textId="77777777" w:rsidR="004673F7" w:rsidRDefault="008240CC" w:rsidP="008240CC">
      <w:pPr>
        <w:jc w:val="both"/>
        <w:rPr>
          <w:rFonts w:ascii="Times New Roman" w:hAnsi="Times New Roman" w:cs="Times New Roman"/>
          <w:sz w:val="24"/>
          <w:szCs w:val="24"/>
        </w:rPr>
      </w:pPr>
      <w:r w:rsidRPr="008240CC">
        <w:rPr>
          <w:rFonts w:ascii="Times New Roman" w:hAnsi="Times New Roman" w:cs="Times New Roman"/>
          <w:sz w:val="24"/>
          <w:szCs w:val="24"/>
        </w:rPr>
        <w:t xml:space="preserve">V loňském roce bylo vytěženo celkem </w:t>
      </w:r>
      <w:proofErr w:type="gramStart"/>
      <w:r w:rsidRPr="008240CC">
        <w:rPr>
          <w:rFonts w:ascii="Times New Roman" w:hAnsi="Times New Roman" w:cs="Times New Roman"/>
          <w:sz w:val="24"/>
          <w:szCs w:val="24"/>
        </w:rPr>
        <w:t>870m3</w:t>
      </w:r>
      <w:proofErr w:type="gramEnd"/>
      <w:r w:rsidRPr="008240CC">
        <w:rPr>
          <w:rFonts w:ascii="Times New Roman" w:hAnsi="Times New Roman" w:cs="Times New Roman"/>
          <w:sz w:val="24"/>
          <w:szCs w:val="24"/>
        </w:rPr>
        <w:t xml:space="preserve"> dřevní hmoty, z toho bylo 200m3 z nahodilé těžby. Úmyslná těžba byla směřována převážně do probírkových porostů, přesto zisk z prodej dřeva činil 1 640 000,- Kč.</w:t>
      </w:r>
    </w:p>
    <w:p w14:paraId="068A48AD" w14:textId="1BE35C23" w:rsidR="008240CC" w:rsidRPr="008240CC" w:rsidRDefault="008240CC" w:rsidP="008240CC">
      <w:pPr>
        <w:jc w:val="both"/>
        <w:rPr>
          <w:rFonts w:ascii="Times New Roman" w:hAnsi="Times New Roman" w:cs="Times New Roman"/>
          <w:sz w:val="24"/>
          <w:szCs w:val="24"/>
        </w:rPr>
      </w:pPr>
      <w:r w:rsidRPr="008240CC">
        <w:rPr>
          <w:rFonts w:ascii="Times New Roman" w:hAnsi="Times New Roman" w:cs="Times New Roman"/>
          <w:sz w:val="24"/>
          <w:szCs w:val="24"/>
        </w:rPr>
        <w:lastRenderedPageBreak/>
        <w:t>Dalším příjmem do obecní pokladny byl</w:t>
      </w:r>
      <w:r>
        <w:rPr>
          <w:sz w:val="26"/>
          <w:szCs w:val="26"/>
        </w:rPr>
        <w:t xml:space="preserve"> zisk z prodeje vánočních </w:t>
      </w:r>
      <w:r w:rsidRPr="008240CC">
        <w:rPr>
          <w:rFonts w:ascii="Times New Roman" w:hAnsi="Times New Roman" w:cs="Times New Roman"/>
          <w:sz w:val="24"/>
          <w:szCs w:val="24"/>
        </w:rPr>
        <w:t>stromků a pronájmu pozemků ve výši necelých 10 000,- Kč. Dále byla v roce 2024 podána žádost o poskytnutí dotace na hospodaření v lesích ve výši 140 000,- Kč.</w:t>
      </w:r>
    </w:p>
    <w:p w14:paraId="0212C555" w14:textId="77777777" w:rsidR="008240CC" w:rsidRPr="008240CC" w:rsidRDefault="008240CC" w:rsidP="008240CC">
      <w:pPr>
        <w:rPr>
          <w:rFonts w:ascii="Times New Roman" w:hAnsi="Times New Roman" w:cs="Times New Roman"/>
          <w:sz w:val="24"/>
          <w:szCs w:val="24"/>
        </w:rPr>
      </w:pPr>
      <w:r w:rsidRPr="008240CC">
        <w:rPr>
          <w:rFonts w:ascii="Times New Roman" w:hAnsi="Times New Roman" w:cs="Times New Roman"/>
          <w:sz w:val="24"/>
          <w:szCs w:val="24"/>
        </w:rPr>
        <w:t>V pěstební činnosti bylo vysázeno 3000 ks sazenic na ploše 0,70 ha. Ožínání kultur bylo provedeno na ploše 9,97 ha, nátěr sazenic proti zimnímu okusu byl proveden na ploše 5,69 ha. Dále byl proveden výsek plevelných dřevin a zpřístupnění porostů na ploše 1,50 ha. Náklady na pěstební činnost, správu lesního hospodářství a těžbu byly v roce 2024 v celkové výši 1 290 000,- Kč.</w:t>
      </w:r>
    </w:p>
    <w:p w14:paraId="2528EF00" w14:textId="77777777" w:rsidR="008240CC" w:rsidRPr="0002032F" w:rsidRDefault="008240CC" w:rsidP="008240CC">
      <w:pPr>
        <w:rPr>
          <w:rFonts w:ascii="Times New Roman" w:hAnsi="Times New Roman" w:cs="Times New Roman"/>
          <w:i/>
          <w:iCs/>
          <w:sz w:val="24"/>
          <w:szCs w:val="24"/>
        </w:rPr>
      </w:pPr>
      <w:r w:rsidRPr="0002032F">
        <w:rPr>
          <w:rFonts w:ascii="Times New Roman" w:hAnsi="Times New Roman" w:cs="Times New Roman"/>
          <w:i/>
          <w:iCs/>
          <w:sz w:val="24"/>
          <w:szCs w:val="24"/>
        </w:rPr>
        <w:t>Bedřich Mora-OLH</w:t>
      </w:r>
    </w:p>
    <w:tbl>
      <w:tblPr>
        <w:tblW w:w="8609" w:type="dxa"/>
        <w:tblCellMar>
          <w:left w:w="70" w:type="dxa"/>
          <w:right w:w="70" w:type="dxa"/>
        </w:tblCellMar>
        <w:tblLook w:val="04A0" w:firstRow="1" w:lastRow="0" w:firstColumn="1" w:lastColumn="0" w:noHBand="0" w:noVBand="1"/>
      </w:tblPr>
      <w:tblGrid>
        <w:gridCol w:w="1536"/>
        <w:gridCol w:w="2538"/>
        <w:gridCol w:w="2340"/>
        <w:gridCol w:w="2195"/>
      </w:tblGrid>
      <w:tr w:rsidR="00773FBD" w:rsidRPr="00773FBD" w14:paraId="06166334" w14:textId="77777777" w:rsidTr="0010132E">
        <w:trPr>
          <w:trHeight w:val="288"/>
        </w:trPr>
        <w:tc>
          <w:tcPr>
            <w:tcW w:w="4074" w:type="dxa"/>
            <w:gridSpan w:val="2"/>
            <w:tcBorders>
              <w:top w:val="nil"/>
              <w:left w:val="nil"/>
              <w:right w:val="nil"/>
            </w:tcBorders>
            <w:shd w:val="clear" w:color="auto" w:fill="auto"/>
            <w:noWrap/>
            <w:vAlign w:val="bottom"/>
            <w:hideMark/>
          </w:tcPr>
          <w:p w14:paraId="515C6D4D" w14:textId="400AA5A9" w:rsidR="00773FBD" w:rsidRPr="00773FBD" w:rsidRDefault="00773FBD" w:rsidP="00773FBD">
            <w:pPr>
              <w:spacing w:after="0" w:line="240" w:lineRule="auto"/>
              <w:rPr>
                <w:rFonts w:ascii="Calibri" w:eastAsia="Times New Roman" w:hAnsi="Calibri" w:cs="Calibri"/>
                <w:b/>
                <w:bCs/>
                <w:color w:val="000000"/>
                <w:sz w:val="32"/>
                <w:szCs w:val="32"/>
                <w:lang w:eastAsia="cs-CZ"/>
              </w:rPr>
            </w:pPr>
          </w:p>
        </w:tc>
        <w:tc>
          <w:tcPr>
            <w:tcW w:w="2340" w:type="dxa"/>
            <w:tcBorders>
              <w:top w:val="nil"/>
              <w:left w:val="nil"/>
              <w:right w:val="nil"/>
            </w:tcBorders>
            <w:shd w:val="clear" w:color="auto" w:fill="auto"/>
            <w:noWrap/>
            <w:vAlign w:val="bottom"/>
            <w:hideMark/>
          </w:tcPr>
          <w:p w14:paraId="61D9F3E5" w14:textId="77777777" w:rsidR="00773FBD" w:rsidRPr="00773FBD" w:rsidRDefault="00773FBD" w:rsidP="00773FBD">
            <w:pPr>
              <w:spacing w:after="0" w:line="240" w:lineRule="auto"/>
              <w:rPr>
                <w:rFonts w:ascii="Calibri" w:eastAsia="Times New Roman" w:hAnsi="Calibri" w:cs="Calibri"/>
                <w:b/>
                <w:bCs/>
                <w:color w:val="000000"/>
                <w:sz w:val="32"/>
                <w:szCs w:val="32"/>
                <w:lang w:eastAsia="cs-CZ"/>
              </w:rPr>
            </w:pPr>
            <w:r w:rsidRPr="00773FBD">
              <w:rPr>
                <w:rFonts w:ascii="Calibri" w:eastAsia="Times New Roman" w:hAnsi="Calibri" w:cs="Calibri"/>
                <w:b/>
                <w:bCs/>
                <w:color w:val="000000"/>
                <w:sz w:val="32"/>
                <w:szCs w:val="32"/>
                <w:lang w:eastAsia="cs-CZ"/>
              </w:rPr>
              <w:t> </w:t>
            </w:r>
          </w:p>
        </w:tc>
        <w:tc>
          <w:tcPr>
            <w:tcW w:w="2195" w:type="dxa"/>
            <w:tcBorders>
              <w:top w:val="nil"/>
              <w:left w:val="nil"/>
              <w:right w:val="nil"/>
            </w:tcBorders>
            <w:shd w:val="clear" w:color="auto" w:fill="auto"/>
            <w:noWrap/>
            <w:vAlign w:val="bottom"/>
            <w:hideMark/>
          </w:tcPr>
          <w:p w14:paraId="016E78A1" w14:textId="77777777" w:rsidR="00773FBD" w:rsidRPr="00773FBD" w:rsidRDefault="00773FBD" w:rsidP="00773FBD">
            <w:pPr>
              <w:spacing w:after="0" w:line="240" w:lineRule="auto"/>
              <w:rPr>
                <w:rFonts w:ascii="Calibri" w:eastAsia="Times New Roman" w:hAnsi="Calibri" w:cs="Calibri"/>
                <w:b/>
                <w:bCs/>
                <w:color w:val="000000"/>
                <w:sz w:val="32"/>
                <w:szCs w:val="32"/>
                <w:lang w:eastAsia="cs-CZ"/>
              </w:rPr>
            </w:pPr>
          </w:p>
        </w:tc>
      </w:tr>
      <w:tr w:rsidR="004C614E" w:rsidRPr="00773FBD" w14:paraId="0FDC17A1" w14:textId="77777777" w:rsidTr="0010132E">
        <w:trPr>
          <w:trHeight w:val="288"/>
        </w:trPr>
        <w:tc>
          <w:tcPr>
            <w:tcW w:w="4074" w:type="dxa"/>
            <w:gridSpan w:val="2"/>
            <w:tcBorders>
              <w:top w:val="nil"/>
              <w:left w:val="nil"/>
              <w:bottom w:val="single" w:sz="18" w:space="0" w:color="943634" w:themeColor="accent2" w:themeShade="BF"/>
              <w:right w:val="nil"/>
            </w:tcBorders>
            <w:shd w:val="clear" w:color="auto" w:fill="auto"/>
            <w:noWrap/>
            <w:vAlign w:val="bottom"/>
          </w:tcPr>
          <w:p w14:paraId="7F9A0039" w14:textId="77777777" w:rsidR="004C614E" w:rsidRPr="00773FBD" w:rsidRDefault="004C614E" w:rsidP="00773FBD">
            <w:pPr>
              <w:spacing w:after="0" w:line="240" w:lineRule="auto"/>
              <w:rPr>
                <w:rFonts w:ascii="Calibri" w:eastAsia="Times New Roman" w:hAnsi="Calibri" w:cs="Calibri"/>
                <w:b/>
                <w:bCs/>
                <w:color w:val="000000"/>
                <w:sz w:val="32"/>
                <w:szCs w:val="32"/>
                <w:lang w:eastAsia="cs-CZ"/>
              </w:rPr>
            </w:pPr>
          </w:p>
        </w:tc>
        <w:tc>
          <w:tcPr>
            <w:tcW w:w="2340" w:type="dxa"/>
            <w:tcBorders>
              <w:top w:val="nil"/>
              <w:left w:val="nil"/>
              <w:bottom w:val="single" w:sz="18" w:space="0" w:color="943634" w:themeColor="accent2" w:themeShade="BF"/>
              <w:right w:val="nil"/>
            </w:tcBorders>
            <w:shd w:val="clear" w:color="auto" w:fill="auto"/>
            <w:noWrap/>
            <w:vAlign w:val="bottom"/>
          </w:tcPr>
          <w:p w14:paraId="52078D02" w14:textId="77777777" w:rsidR="004C614E" w:rsidRPr="00773FBD" w:rsidRDefault="004C614E" w:rsidP="00773FBD">
            <w:pPr>
              <w:spacing w:after="0" w:line="240" w:lineRule="auto"/>
              <w:rPr>
                <w:rFonts w:ascii="Calibri" w:eastAsia="Times New Roman" w:hAnsi="Calibri" w:cs="Calibri"/>
                <w:b/>
                <w:bCs/>
                <w:color w:val="000000"/>
                <w:sz w:val="32"/>
                <w:szCs w:val="32"/>
                <w:lang w:eastAsia="cs-CZ"/>
              </w:rPr>
            </w:pPr>
          </w:p>
        </w:tc>
        <w:tc>
          <w:tcPr>
            <w:tcW w:w="2195" w:type="dxa"/>
            <w:tcBorders>
              <w:top w:val="nil"/>
              <w:left w:val="nil"/>
              <w:right w:val="nil"/>
            </w:tcBorders>
            <w:shd w:val="clear" w:color="auto" w:fill="auto"/>
            <w:noWrap/>
            <w:vAlign w:val="bottom"/>
          </w:tcPr>
          <w:p w14:paraId="06B95AC6" w14:textId="77777777" w:rsidR="004C614E" w:rsidRPr="00773FBD" w:rsidRDefault="004C614E" w:rsidP="00773FBD">
            <w:pPr>
              <w:spacing w:after="0" w:line="240" w:lineRule="auto"/>
              <w:rPr>
                <w:rFonts w:ascii="Calibri" w:eastAsia="Times New Roman" w:hAnsi="Calibri" w:cs="Calibri"/>
                <w:b/>
                <w:bCs/>
                <w:color w:val="000000"/>
                <w:sz w:val="32"/>
                <w:szCs w:val="32"/>
                <w:lang w:eastAsia="cs-CZ"/>
              </w:rPr>
            </w:pPr>
          </w:p>
        </w:tc>
      </w:tr>
      <w:tr w:rsidR="00773FBD" w:rsidRPr="00773FBD" w14:paraId="2DA33B26" w14:textId="77777777" w:rsidTr="0010132E">
        <w:trPr>
          <w:trHeight w:val="144"/>
        </w:trPr>
        <w:tc>
          <w:tcPr>
            <w:tcW w:w="4074" w:type="dxa"/>
            <w:gridSpan w:val="2"/>
            <w:tcBorders>
              <w:top w:val="single" w:sz="18" w:space="0" w:color="943634" w:themeColor="accent2" w:themeShade="BF"/>
              <w:left w:val="single" w:sz="18" w:space="0" w:color="943634" w:themeColor="accent2" w:themeShade="BF"/>
              <w:bottom w:val="single" w:sz="18" w:space="0" w:color="943634" w:themeColor="accent2" w:themeShade="BF"/>
              <w:right w:val="nil"/>
            </w:tcBorders>
            <w:shd w:val="clear" w:color="auto" w:fill="92D050"/>
            <w:noWrap/>
            <w:vAlign w:val="bottom"/>
          </w:tcPr>
          <w:p w14:paraId="66CFB8E6" w14:textId="3D41F13C" w:rsidR="00773FBD" w:rsidRPr="002C7FCA" w:rsidRDefault="002C7FCA" w:rsidP="00773FBD">
            <w:pPr>
              <w:spacing w:after="0" w:line="240" w:lineRule="auto"/>
              <w:rPr>
                <w:rFonts w:ascii="Calibri" w:eastAsia="Times New Roman" w:hAnsi="Calibri" w:cs="Calibri"/>
                <w:b/>
                <w:bCs/>
                <w:color w:val="000000"/>
                <w:sz w:val="32"/>
                <w:szCs w:val="32"/>
                <w:lang w:eastAsia="cs-CZ"/>
              </w:rPr>
            </w:pPr>
            <w:r>
              <w:rPr>
                <w:rFonts w:ascii="Calibri" w:eastAsia="Times New Roman" w:hAnsi="Calibri" w:cs="Calibri"/>
                <w:b/>
                <w:bCs/>
                <w:color w:val="000000"/>
                <w:sz w:val="32"/>
                <w:szCs w:val="32"/>
                <w:lang w:eastAsia="cs-CZ"/>
              </w:rPr>
              <w:t xml:space="preserve"> </w:t>
            </w:r>
            <w:r w:rsidR="004C614E" w:rsidRPr="002C7FCA">
              <w:rPr>
                <w:rFonts w:ascii="Calibri" w:eastAsia="Times New Roman" w:hAnsi="Calibri" w:cs="Calibri"/>
                <w:b/>
                <w:bCs/>
                <w:color w:val="000000"/>
                <w:sz w:val="32"/>
                <w:szCs w:val="32"/>
                <w:lang w:eastAsia="cs-CZ"/>
              </w:rPr>
              <w:t>Kulturní akce na rok 2025</w:t>
            </w:r>
            <w:r>
              <w:rPr>
                <w:rFonts w:ascii="Calibri" w:eastAsia="Times New Roman" w:hAnsi="Calibri" w:cs="Calibri"/>
                <w:b/>
                <w:bCs/>
                <w:color w:val="000000"/>
                <w:sz w:val="32"/>
                <w:szCs w:val="32"/>
                <w:lang w:eastAsia="cs-CZ"/>
              </w:rPr>
              <w:t xml:space="preserve">                    </w:t>
            </w:r>
            <w:r w:rsidR="004C614E" w:rsidRPr="002C7FCA">
              <w:rPr>
                <w:rFonts w:ascii="Calibri" w:eastAsia="Times New Roman" w:hAnsi="Calibri" w:cs="Calibri"/>
                <w:b/>
                <w:bCs/>
                <w:color w:val="000000"/>
                <w:sz w:val="32"/>
                <w:szCs w:val="32"/>
                <w:lang w:eastAsia="cs-CZ"/>
              </w:rPr>
              <w:t xml:space="preserve">                              </w:t>
            </w:r>
          </w:p>
        </w:tc>
        <w:tc>
          <w:tcPr>
            <w:tcW w:w="2340" w:type="dxa"/>
            <w:tcBorders>
              <w:top w:val="single" w:sz="18" w:space="0" w:color="943634" w:themeColor="accent2" w:themeShade="BF"/>
              <w:left w:val="nil"/>
              <w:bottom w:val="single" w:sz="18" w:space="0" w:color="943634" w:themeColor="accent2" w:themeShade="BF"/>
              <w:right w:val="single" w:sz="18" w:space="0" w:color="943634" w:themeColor="accent2" w:themeShade="BF"/>
            </w:tcBorders>
            <w:shd w:val="clear" w:color="auto" w:fill="92D050"/>
            <w:noWrap/>
            <w:vAlign w:val="bottom"/>
          </w:tcPr>
          <w:p w14:paraId="49F54DBC" w14:textId="3ADC0810" w:rsidR="00773FBD" w:rsidRPr="00773FBD" w:rsidRDefault="004C614E" w:rsidP="00773FBD">
            <w:pPr>
              <w:spacing w:after="0" w:line="240" w:lineRule="auto"/>
              <w:rPr>
                <w:rFonts w:ascii="Calibri" w:eastAsia="Times New Roman" w:hAnsi="Calibri" w:cs="Calibri"/>
                <w:b/>
                <w:bCs/>
                <w:color w:val="000000"/>
                <w:sz w:val="32"/>
                <w:szCs w:val="32"/>
                <w:lang w:eastAsia="cs-CZ"/>
              </w:rPr>
            </w:pPr>
            <w:r>
              <w:rPr>
                <w:rFonts w:ascii="Calibri" w:eastAsia="Times New Roman" w:hAnsi="Calibri" w:cs="Calibri"/>
                <w:b/>
                <w:bCs/>
                <w:color w:val="000000"/>
                <w:sz w:val="32"/>
                <w:szCs w:val="32"/>
                <w:lang w:eastAsia="cs-CZ"/>
              </w:rPr>
              <w:t xml:space="preserve">                                    </w:t>
            </w:r>
          </w:p>
        </w:tc>
        <w:tc>
          <w:tcPr>
            <w:tcW w:w="2195" w:type="dxa"/>
            <w:tcBorders>
              <w:top w:val="nil"/>
              <w:left w:val="single" w:sz="18" w:space="0" w:color="943634" w:themeColor="accent2" w:themeShade="BF"/>
              <w:right w:val="nil"/>
            </w:tcBorders>
            <w:shd w:val="clear" w:color="auto" w:fill="auto"/>
            <w:noWrap/>
            <w:vAlign w:val="bottom"/>
          </w:tcPr>
          <w:p w14:paraId="62B3FAA3" w14:textId="5CAB60A0" w:rsidR="00773FBD" w:rsidRPr="00773FBD" w:rsidRDefault="00773FBD" w:rsidP="00773FBD">
            <w:pPr>
              <w:spacing w:after="0" w:line="240" w:lineRule="auto"/>
              <w:rPr>
                <w:rFonts w:ascii="Calibri" w:eastAsia="Times New Roman" w:hAnsi="Calibri" w:cs="Calibri"/>
                <w:b/>
                <w:bCs/>
                <w:color w:val="000000"/>
                <w:sz w:val="32"/>
                <w:szCs w:val="32"/>
                <w:lang w:eastAsia="cs-CZ"/>
              </w:rPr>
            </w:pPr>
          </w:p>
        </w:tc>
      </w:tr>
      <w:tr w:rsidR="00773FBD" w:rsidRPr="00773FBD" w14:paraId="7425CE01" w14:textId="77777777" w:rsidTr="0010132E">
        <w:trPr>
          <w:trHeight w:val="149"/>
        </w:trPr>
        <w:tc>
          <w:tcPr>
            <w:tcW w:w="4074" w:type="dxa"/>
            <w:gridSpan w:val="2"/>
            <w:tcBorders>
              <w:top w:val="single" w:sz="18" w:space="0" w:color="943634" w:themeColor="accent2" w:themeShade="BF"/>
              <w:left w:val="nil"/>
              <w:bottom w:val="single" w:sz="8" w:space="0" w:color="auto"/>
              <w:right w:val="nil"/>
            </w:tcBorders>
            <w:shd w:val="clear" w:color="auto" w:fill="auto"/>
            <w:noWrap/>
            <w:vAlign w:val="bottom"/>
          </w:tcPr>
          <w:p w14:paraId="38B4F9FA" w14:textId="77777777" w:rsidR="00773FBD" w:rsidRPr="00773FBD" w:rsidRDefault="00773FBD" w:rsidP="00773FBD">
            <w:pPr>
              <w:spacing w:after="0" w:line="240" w:lineRule="auto"/>
              <w:rPr>
                <w:rFonts w:ascii="Calibri" w:eastAsia="Times New Roman" w:hAnsi="Calibri" w:cs="Calibri"/>
                <w:b/>
                <w:bCs/>
                <w:color w:val="000000"/>
                <w:sz w:val="32"/>
                <w:szCs w:val="32"/>
                <w:lang w:eastAsia="cs-CZ"/>
              </w:rPr>
            </w:pPr>
          </w:p>
        </w:tc>
        <w:tc>
          <w:tcPr>
            <w:tcW w:w="2340" w:type="dxa"/>
            <w:tcBorders>
              <w:top w:val="single" w:sz="18" w:space="0" w:color="943634" w:themeColor="accent2" w:themeShade="BF"/>
              <w:left w:val="nil"/>
              <w:bottom w:val="single" w:sz="8" w:space="0" w:color="auto"/>
              <w:right w:val="nil"/>
            </w:tcBorders>
            <w:shd w:val="clear" w:color="auto" w:fill="auto"/>
            <w:noWrap/>
            <w:vAlign w:val="bottom"/>
          </w:tcPr>
          <w:p w14:paraId="11E6CEF4" w14:textId="77777777" w:rsidR="00773FBD" w:rsidRPr="00773FBD" w:rsidRDefault="00773FBD" w:rsidP="00773FBD">
            <w:pPr>
              <w:spacing w:after="0" w:line="240" w:lineRule="auto"/>
              <w:rPr>
                <w:rFonts w:ascii="Calibri" w:eastAsia="Times New Roman" w:hAnsi="Calibri" w:cs="Calibri"/>
                <w:b/>
                <w:bCs/>
                <w:color w:val="000000"/>
                <w:sz w:val="32"/>
                <w:szCs w:val="32"/>
                <w:lang w:eastAsia="cs-CZ"/>
              </w:rPr>
            </w:pPr>
          </w:p>
        </w:tc>
        <w:tc>
          <w:tcPr>
            <w:tcW w:w="2195" w:type="dxa"/>
            <w:tcBorders>
              <w:left w:val="nil"/>
              <w:bottom w:val="nil"/>
              <w:right w:val="nil"/>
            </w:tcBorders>
            <w:shd w:val="clear" w:color="auto" w:fill="auto"/>
            <w:noWrap/>
            <w:vAlign w:val="bottom"/>
          </w:tcPr>
          <w:p w14:paraId="5E9E2607" w14:textId="77777777" w:rsidR="00773FBD" w:rsidRPr="00773FBD" w:rsidRDefault="00773FBD" w:rsidP="00773FBD">
            <w:pPr>
              <w:spacing w:after="0" w:line="240" w:lineRule="auto"/>
              <w:rPr>
                <w:rFonts w:ascii="Calibri" w:eastAsia="Times New Roman" w:hAnsi="Calibri" w:cs="Calibri"/>
                <w:b/>
                <w:bCs/>
                <w:color w:val="000000"/>
                <w:sz w:val="32"/>
                <w:szCs w:val="32"/>
                <w:lang w:eastAsia="cs-CZ"/>
              </w:rPr>
            </w:pPr>
          </w:p>
        </w:tc>
      </w:tr>
      <w:tr w:rsidR="00773FBD" w:rsidRPr="00773FBD" w14:paraId="36ECD6E1" w14:textId="77777777" w:rsidTr="0010132E">
        <w:trPr>
          <w:trHeight w:val="216"/>
        </w:trPr>
        <w:tc>
          <w:tcPr>
            <w:tcW w:w="1536" w:type="dxa"/>
            <w:tcBorders>
              <w:top w:val="nil"/>
              <w:left w:val="single" w:sz="8" w:space="0" w:color="auto"/>
              <w:bottom w:val="nil"/>
              <w:right w:val="single" w:sz="8" w:space="0" w:color="auto"/>
            </w:tcBorders>
            <w:shd w:val="clear" w:color="000000" w:fill="FFFF00"/>
            <w:noWrap/>
            <w:vAlign w:val="center"/>
            <w:hideMark/>
          </w:tcPr>
          <w:p w14:paraId="23E86389" w14:textId="77777777" w:rsidR="00773FBD" w:rsidRPr="00773FBD" w:rsidRDefault="00773FBD" w:rsidP="00773FBD">
            <w:pPr>
              <w:spacing w:after="0" w:line="240" w:lineRule="auto"/>
              <w:jc w:val="center"/>
              <w:rPr>
                <w:rFonts w:ascii="Calibri" w:eastAsia="Times New Roman" w:hAnsi="Calibri" w:cs="Calibri"/>
                <w:b/>
                <w:bCs/>
                <w:sz w:val="24"/>
                <w:szCs w:val="24"/>
                <w:lang w:eastAsia="cs-CZ"/>
              </w:rPr>
            </w:pPr>
            <w:r w:rsidRPr="00773FBD">
              <w:rPr>
                <w:rFonts w:ascii="Calibri" w:eastAsia="Times New Roman" w:hAnsi="Calibri" w:cs="Calibri"/>
                <w:b/>
                <w:bCs/>
                <w:sz w:val="24"/>
                <w:szCs w:val="24"/>
                <w:lang w:eastAsia="cs-CZ"/>
              </w:rPr>
              <w:t>DATUM</w:t>
            </w:r>
          </w:p>
        </w:tc>
        <w:tc>
          <w:tcPr>
            <w:tcW w:w="2538" w:type="dxa"/>
            <w:tcBorders>
              <w:top w:val="nil"/>
              <w:left w:val="nil"/>
              <w:bottom w:val="single" w:sz="4" w:space="0" w:color="auto"/>
              <w:right w:val="nil"/>
            </w:tcBorders>
            <w:shd w:val="clear" w:color="000000" w:fill="FFFF00"/>
            <w:noWrap/>
            <w:vAlign w:val="center"/>
            <w:hideMark/>
          </w:tcPr>
          <w:p w14:paraId="253F5319" w14:textId="2BF6E333" w:rsidR="00773FBD" w:rsidRPr="00773FBD" w:rsidRDefault="00773FBD" w:rsidP="00773FBD">
            <w:pPr>
              <w:spacing w:after="0" w:line="240" w:lineRule="auto"/>
              <w:rPr>
                <w:rFonts w:ascii="Calibri" w:eastAsia="Times New Roman" w:hAnsi="Calibri" w:cs="Calibri"/>
                <w:b/>
                <w:bCs/>
                <w:sz w:val="24"/>
                <w:szCs w:val="24"/>
                <w:lang w:eastAsia="cs-CZ"/>
              </w:rPr>
            </w:pPr>
            <w:r w:rsidRPr="00773FBD">
              <w:rPr>
                <w:rFonts w:ascii="Calibri" w:eastAsia="Times New Roman" w:hAnsi="Calibri" w:cs="Calibri"/>
                <w:b/>
                <w:bCs/>
                <w:sz w:val="24"/>
                <w:szCs w:val="24"/>
                <w:lang w:eastAsia="cs-CZ"/>
              </w:rPr>
              <w:t xml:space="preserve">        N Á Z E V      A K C E</w:t>
            </w:r>
          </w:p>
        </w:tc>
        <w:tc>
          <w:tcPr>
            <w:tcW w:w="2340" w:type="dxa"/>
            <w:tcBorders>
              <w:top w:val="nil"/>
              <w:left w:val="single" w:sz="8" w:space="0" w:color="auto"/>
              <w:bottom w:val="single" w:sz="4" w:space="0" w:color="auto"/>
              <w:right w:val="nil"/>
            </w:tcBorders>
            <w:shd w:val="clear" w:color="000000" w:fill="FFFF00"/>
            <w:noWrap/>
            <w:vAlign w:val="center"/>
            <w:hideMark/>
          </w:tcPr>
          <w:p w14:paraId="0963B5D9" w14:textId="77777777" w:rsidR="00773FBD" w:rsidRPr="00773FBD" w:rsidRDefault="00773FBD" w:rsidP="00773FBD">
            <w:pPr>
              <w:spacing w:after="0" w:line="240" w:lineRule="auto"/>
              <w:jc w:val="center"/>
              <w:rPr>
                <w:rFonts w:ascii="Calibri" w:eastAsia="Times New Roman" w:hAnsi="Calibri" w:cs="Calibri"/>
                <w:b/>
                <w:bCs/>
                <w:sz w:val="24"/>
                <w:szCs w:val="24"/>
                <w:lang w:eastAsia="cs-CZ"/>
              </w:rPr>
            </w:pPr>
            <w:r w:rsidRPr="00773FBD">
              <w:rPr>
                <w:rFonts w:ascii="Calibri" w:eastAsia="Times New Roman" w:hAnsi="Calibri" w:cs="Calibri"/>
                <w:b/>
                <w:bCs/>
                <w:sz w:val="24"/>
                <w:szCs w:val="24"/>
                <w:lang w:eastAsia="cs-CZ"/>
              </w:rPr>
              <w:t xml:space="preserve">    MÍSTO KONÁNÍ</w:t>
            </w:r>
          </w:p>
        </w:tc>
        <w:tc>
          <w:tcPr>
            <w:tcW w:w="219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143F3CD" w14:textId="77777777" w:rsidR="00773FBD" w:rsidRPr="00773FBD" w:rsidRDefault="00773FBD" w:rsidP="00773FBD">
            <w:pPr>
              <w:spacing w:after="0" w:line="240" w:lineRule="auto"/>
              <w:jc w:val="center"/>
              <w:rPr>
                <w:rFonts w:ascii="Calibri" w:eastAsia="Times New Roman" w:hAnsi="Calibri" w:cs="Calibri"/>
                <w:b/>
                <w:bCs/>
                <w:sz w:val="24"/>
                <w:szCs w:val="24"/>
                <w:lang w:eastAsia="cs-CZ"/>
              </w:rPr>
            </w:pPr>
            <w:r w:rsidRPr="00773FBD">
              <w:rPr>
                <w:rFonts w:ascii="Calibri" w:eastAsia="Times New Roman" w:hAnsi="Calibri" w:cs="Calibri"/>
                <w:b/>
                <w:bCs/>
                <w:sz w:val="24"/>
                <w:szCs w:val="24"/>
                <w:lang w:eastAsia="cs-CZ"/>
              </w:rPr>
              <w:t>POZNÁMKA-pořadatel</w:t>
            </w:r>
          </w:p>
        </w:tc>
      </w:tr>
      <w:tr w:rsidR="00773FBD" w:rsidRPr="00773FBD" w14:paraId="7CECD14A" w14:textId="77777777" w:rsidTr="0010132E">
        <w:trPr>
          <w:trHeight w:val="127"/>
        </w:trPr>
        <w:tc>
          <w:tcPr>
            <w:tcW w:w="1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6FC37FA"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1.1.</w:t>
            </w:r>
          </w:p>
        </w:tc>
        <w:tc>
          <w:tcPr>
            <w:tcW w:w="2538" w:type="dxa"/>
            <w:tcBorders>
              <w:top w:val="nil"/>
              <w:left w:val="nil"/>
              <w:bottom w:val="single" w:sz="4" w:space="0" w:color="auto"/>
              <w:right w:val="nil"/>
            </w:tcBorders>
            <w:shd w:val="clear" w:color="auto" w:fill="auto"/>
            <w:noWrap/>
            <w:vAlign w:val="bottom"/>
            <w:hideMark/>
          </w:tcPr>
          <w:p w14:paraId="04FC3B2E" w14:textId="7410387B" w:rsidR="00773FBD" w:rsidRPr="00773FBD" w:rsidRDefault="007A4898"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Novoroční setkání</w:t>
            </w:r>
          </w:p>
        </w:tc>
        <w:tc>
          <w:tcPr>
            <w:tcW w:w="2340" w:type="dxa"/>
            <w:tcBorders>
              <w:top w:val="nil"/>
              <w:left w:val="single" w:sz="8" w:space="0" w:color="auto"/>
              <w:bottom w:val="single" w:sz="4" w:space="0" w:color="auto"/>
              <w:right w:val="nil"/>
            </w:tcBorders>
            <w:shd w:val="clear" w:color="auto" w:fill="auto"/>
            <w:noWrap/>
            <w:vAlign w:val="bottom"/>
            <w:hideMark/>
          </w:tcPr>
          <w:p w14:paraId="5B770084"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Kovářka</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7F5BB99E"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48C4C664" w14:textId="77777777" w:rsidTr="0010132E">
        <w:trPr>
          <w:trHeight w:val="193"/>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2425FD7E"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18.1.</w:t>
            </w:r>
          </w:p>
        </w:tc>
        <w:tc>
          <w:tcPr>
            <w:tcW w:w="2538" w:type="dxa"/>
            <w:tcBorders>
              <w:top w:val="nil"/>
              <w:left w:val="nil"/>
              <w:bottom w:val="single" w:sz="4" w:space="0" w:color="auto"/>
              <w:right w:val="nil"/>
            </w:tcBorders>
            <w:shd w:val="clear" w:color="auto" w:fill="auto"/>
            <w:noWrap/>
            <w:vAlign w:val="bottom"/>
            <w:hideMark/>
          </w:tcPr>
          <w:p w14:paraId="607A9D1E"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xml:space="preserve">Hospodský bál </w:t>
            </w:r>
          </w:p>
        </w:tc>
        <w:tc>
          <w:tcPr>
            <w:tcW w:w="2340" w:type="dxa"/>
            <w:tcBorders>
              <w:top w:val="nil"/>
              <w:left w:val="single" w:sz="8" w:space="0" w:color="auto"/>
              <w:bottom w:val="single" w:sz="4" w:space="0" w:color="auto"/>
              <w:right w:val="nil"/>
            </w:tcBorders>
            <w:shd w:val="clear" w:color="auto" w:fill="auto"/>
            <w:noWrap/>
            <w:vAlign w:val="bottom"/>
            <w:hideMark/>
          </w:tcPr>
          <w:p w14:paraId="5AEA79A3" w14:textId="3E23BC6B"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HOSPŮDKA U KOŇKY</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70495813" w14:textId="77777777" w:rsidR="00773FBD" w:rsidRPr="00773FBD" w:rsidRDefault="00773FBD" w:rsidP="00773FBD">
            <w:pPr>
              <w:spacing w:after="0" w:line="240" w:lineRule="auto"/>
              <w:jc w:val="center"/>
              <w:rPr>
                <w:rFonts w:ascii="Calibri" w:eastAsia="Times New Roman" w:hAnsi="Calibri" w:cs="Calibri"/>
                <w:color w:val="000000"/>
                <w:lang w:eastAsia="cs-CZ"/>
              </w:rPr>
            </w:pPr>
            <w:r w:rsidRPr="00773FBD">
              <w:rPr>
                <w:rFonts w:ascii="Calibri" w:eastAsia="Times New Roman" w:hAnsi="Calibri" w:cs="Calibri"/>
                <w:color w:val="000000"/>
                <w:lang w:eastAsia="cs-CZ"/>
              </w:rPr>
              <w:t>pořadatel Hospůdka u Koňky</w:t>
            </w:r>
          </w:p>
        </w:tc>
      </w:tr>
      <w:tr w:rsidR="00773FBD" w:rsidRPr="00773FBD" w14:paraId="4F5BFF61" w14:textId="77777777" w:rsidTr="0010132E">
        <w:trPr>
          <w:trHeight w:val="199"/>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3FFBBCF9"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1.2.</w:t>
            </w:r>
          </w:p>
        </w:tc>
        <w:tc>
          <w:tcPr>
            <w:tcW w:w="2538" w:type="dxa"/>
            <w:tcBorders>
              <w:top w:val="nil"/>
              <w:left w:val="nil"/>
              <w:bottom w:val="single" w:sz="4" w:space="0" w:color="auto"/>
              <w:right w:val="nil"/>
            </w:tcBorders>
            <w:shd w:val="clear" w:color="auto" w:fill="auto"/>
            <w:noWrap/>
            <w:vAlign w:val="bottom"/>
            <w:hideMark/>
          </w:tcPr>
          <w:p w14:paraId="378D83B6"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Turnaj v Člověče nezlob se</w:t>
            </w:r>
          </w:p>
        </w:tc>
        <w:tc>
          <w:tcPr>
            <w:tcW w:w="2340" w:type="dxa"/>
            <w:tcBorders>
              <w:top w:val="nil"/>
              <w:left w:val="single" w:sz="8" w:space="0" w:color="auto"/>
              <w:bottom w:val="single" w:sz="4" w:space="0" w:color="auto"/>
              <w:right w:val="nil"/>
            </w:tcBorders>
            <w:shd w:val="clear" w:color="auto" w:fill="auto"/>
            <w:noWrap/>
            <w:vAlign w:val="bottom"/>
            <w:hideMark/>
          </w:tcPr>
          <w:p w14:paraId="4B029C22" w14:textId="567EB4E0"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HOSPŮDKA U KOŇKY</w:t>
            </w:r>
            <w:r>
              <w:rPr>
                <w:rFonts w:ascii="Calibri" w:eastAsia="Times New Roman" w:hAnsi="Calibri" w:cs="Calibri"/>
                <w:color w:val="000000"/>
                <w:lang w:eastAsia="cs-CZ"/>
              </w:rPr>
              <w:t xml:space="preserve"> </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3E2C94FA"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17330389" w14:textId="77777777" w:rsidTr="00B07A8C">
        <w:trPr>
          <w:trHeight w:val="193"/>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17610DCC"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21.2.</w:t>
            </w:r>
          </w:p>
        </w:tc>
        <w:tc>
          <w:tcPr>
            <w:tcW w:w="2538" w:type="dxa"/>
            <w:tcBorders>
              <w:top w:val="nil"/>
              <w:left w:val="nil"/>
              <w:bottom w:val="single" w:sz="4" w:space="0" w:color="auto"/>
              <w:right w:val="nil"/>
            </w:tcBorders>
            <w:shd w:val="clear" w:color="auto" w:fill="auto"/>
            <w:noWrap/>
            <w:vAlign w:val="bottom"/>
            <w:hideMark/>
          </w:tcPr>
          <w:p w14:paraId="015B119F" w14:textId="77777777" w:rsidR="00773FBD" w:rsidRPr="00773FBD" w:rsidRDefault="00773FBD" w:rsidP="00773FBD">
            <w:pPr>
              <w:spacing w:after="0" w:line="240" w:lineRule="auto"/>
              <w:rPr>
                <w:rFonts w:ascii="Calibri" w:eastAsia="Times New Roman" w:hAnsi="Calibri" w:cs="Calibri"/>
                <w:color w:val="000000"/>
                <w:lang w:eastAsia="cs-CZ"/>
              </w:rPr>
            </w:pPr>
            <w:proofErr w:type="spellStart"/>
            <w:r w:rsidRPr="00773FBD">
              <w:rPr>
                <w:rFonts w:ascii="Calibri" w:eastAsia="Times New Roman" w:hAnsi="Calibri" w:cs="Calibri"/>
                <w:color w:val="000000"/>
                <w:lang w:eastAsia="cs-CZ"/>
              </w:rPr>
              <w:t>Bujanovský</w:t>
            </w:r>
            <w:proofErr w:type="spellEnd"/>
            <w:r w:rsidRPr="00773FBD">
              <w:rPr>
                <w:rFonts w:ascii="Calibri" w:eastAsia="Times New Roman" w:hAnsi="Calibri" w:cs="Calibri"/>
                <w:color w:val="000000"/>
                <w:lang w:eastAsia="cs-CZ"/>
              </w:rPr>
              <w:t xml:space="preserve"> ples / S T B</w:t>
            </w:r>
          </w:p>
        </w:tc>
        <w:tc>
          <w:tcPr>
            <w:tcW w:w="2340" w:type="dxa"/>
            <w:tcBorders>
              <w:top w:val="nil"/>
              <w:left w:val="single" w:sz="8" w:space="0" w:color="auto"/>
              <w:bottom w:val="single" w:sz="4" w:space="0" w:color="auto"/>
              <w:right w:val="nil"/>
            </w:tcBorders>
            <w:shd w:val="clear" w:color="auto" w:fill="auto"/>
            <w:noWrap/>
            <w:vAlign w:val="bottom"/>
          </w:tcPr>
          <w:p w14:paraId="1DBFB151" w14:textId="66D97274"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HOSPŮDKA U KOŇKY</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5E023EE0" w14:textId="77777777" w:rsidR="00773FBD" w:rsidRPr="00773FBD" w:rsidRDefault="00773FBD" w:rsidP="00773FBD">
            <w:pPr>
              <w:spacing w:after="0" w:line="240" w:lineRule="auto"/>
              <w:jc w:val="center"/>
              <w:rPr>
                <w:rFonts w:ascii="Calibri" w:eastAsia="Times New Roman" w:hAnsi="Calibri" w:cs="Calibri"/>
                <w:color w:val="000000"/>
                <w:lang w:eastAsia="cs-CZ"/>
              </w:rPr>
            </w:pPr>
            <w:r w:rsidRPr="00773FBD">
              <w:rPr>
                <w:rFonts w:ascii="Calibri" w:eastAsia="Times New Roman" w:hAnsi="Calibri" w:cs="Calibri"/>
                <w:color w:val="000000"/>
                <w:lang w:eastAsia="cs-CZ"/>
              </w:rPr>
              <w:t>pořadatel Spolek Traktory Bujanov</w:t>
            </w:r>
          </w:p>
        </w:tc>
      </w:tr>
      <w:tr w:rsidR="00773FBD" w:rsidRPr="00773FBD" w14:paraId="4D6623DD" w14:textId="77777777" w:rsidTr="00B07A8C">
        <w:trPr>
          <w:trHeight w:val="127"/>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1B1B6CFF"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1.3.</w:t>
            </w:r>
          </w:p>
        </w:tc>
        <w:tc>
          <w:tcPr>
            <w:tcW w:w="2538" w:type="dxa"/>
            <w:tcBorders>
              <w:top w:val="nil"/>
              <w:left w:val="nil"/>
              <w:bottom w:val="single" w:sz="4" w:space="0" w:color="auto"/>
              <w:right w:val="nil"/>
            </w:tcBorders>
            <w:shd w:val="clear" w:color="auto" w:fill="auto"/>
            <w:noWrap/>
            <w:vAlign w:val="bottom"/>
            <w:hideMark/>
          </w:tcPr>
          <w:p w14:paraId="06313E65" w14:textId="77777777" w:rsidR="00773FBD" w:rsidRPr="00AD7EEC" w:rsidRDefault="00773FBD" w:rsidP="00773FBD">
            <w:pPr>
              <w:spacing w:after="0" w:line="240" w:lineRule="auto"/>
              <w:rPr>
                <w:rFonts w:ascii="Calibri" w:eastAsia="Times New Roman" w:hAnsi="Calibri" w:cs="Calibri"/>
                <w:color w:val="000000"/>
                <w:lang w:eastAsia="cs-CZ"/>
              </w:rPr>
            </w:pPr>
            <w:r w:rsidRPr="00AD7EEC">
              <w:rPr>
                <w:rFonts w:ascii="Calibri" w:eastAsia="Times New Roman" w:hAnsi="Calibri" w:cs="Calibri"/>
                <w:color w:val="000000"/>
                <w:lang w:eastAsia="cs-CZ"/>
              </w:rPr>
              <w:t>Dětský maškarní</w:t>
            </w:r>
          </w:p>
        </w:tc>
        <w:tc>
          <w:tcPr>
            <w:tcW w:w="2340" w:type="dxa"/>
            <w:tcBorders>
              <w:top w:val="nil"/>
              <w:left w:val="single" w:sz="8" w:space="0" w:color="auto"/>
              <w:bottom w:val="single" w:sz="4" w:space="0" w:color="auto"/>
              <w:right w:val="nil"/>
            </w:tcBorders>
            <w:shd w:val="clear" w:color="auto" w:fill="auto"/>
            <w:noWrap/>
            <w:vAlign w:val="bottom"/>
          </w:tcPr>
          <w:p w14:paraId="2A334E4F" w14:textId="3F08B052"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HOSPŮDKA U KOŇKY</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0D4FE739"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63C40B28" w14:textId="77777777" w:rsidTr="0010132E">
        <w:trPr>
          <w:trHeight w:val="121"/>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627AAAED"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7/8.3.</w:t>
            </w:r>
          </w:p>
        </w:tc>
        <w:tc>
          <w:tcPr>
            <w:tcW w:w="2538" w:type="dxa"/>
            <w:tcBorders>
              <w:top w:val="nil"/>
              <w:left w:val="nil"/>
              <w:bottom w:val="single" w:sz="4" w:space="0" w:color="auto"/>
              <w:right w:val="nil"/>
            </w:tcBorders>
            <w:shd w:val="clear" w:color="auto" w:fill="auto"/>
            <w:noWrap/>
            <w:vAlign w:val="bottom"/>
            <w:hideMark/>
          </w:tcPr>
          <w:p w14:paraId="16FC378B" w14:textId="77777777" w:rsidR="00773FBD" w:rsidRPr="00AD7EEC" w:rsidRDefault="00773FBD" w:rsidP="00773FBD">
            <w:pPr>
              <w:spacing w:after="0" w:line="240" w:lineRule="auto"/>
              <w:rPr>
                <w:rFonts w:ascii="Calibri" w:eastAsia="Times New Roman" w:hAnsi="Calibri" w:cs="Calibri"/>
                <w:color w:val="000000"/>
                <w:lang w:eastAsia="cs-CZ"/>
              </w:rPr>
            </w:pPr>
            <w:r w:rsidRPr="00AD7EEC">
              <w:rPr>
                <w:rFonts w:ascii="Calibri" w:eastAsia="Times New Roman" w:hAnsi="Calibri" w:cs="Calibri"/>
                <w:color w:val="000000"/>
                <w:lang w:eastAsia="cs-CZ"/>
              </w:rPr>
              <w:t xml:space="preserve">MDŽ </w:t>
            </w:r>
          </w:p>
        </w:tc>
        <w:tc>
          <w:tcPr>
            <w:tcW w:w="2340" w:type="dxa"/>
            <w:tcBorders>
              <w:top w:val="nil"/>
              <w:left w:val="single" w:sz="8" w:space="0" w:color="auto"/>
              <w:bottom w:val="single" w:sz="4" w:space="0" w:color="auto"/>
              <w:right w:val="nil"/>
            </w:tcBorders>
            <w:shd w:val="clear" w:color="auto" w:fill="auto"/>
            <w:noWrap/>
            <w:vAlign w:val="bottom"/>
            <w:hideMark/>
          </w:tcPr>
          <w:p w14:paraId="64EB831F" w14:textId="68BFE689"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K</w:t>
            </w:r>
            <w:r w:rsidR="00773FBD" w:rsidRPr="00773FBD">
              <w:rPr>
                <w:rFonts w:ascii="Calibri" w:eastAsia="Times New Roman" w:hAnsi="Calibri" w:cs="Calibri"/>
                <w:color w:val="000000"/>
                <w:lang w:eastAsia="cs-CZ"/>
              </w:rPr>
              <w:t>ino Kaplice</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3A121BDF"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30928692" w14:textId="77777777" w:rsidTr="0010132E">
        <w:trPr>
          <w:trHeight w:val="249"/>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72ECF2DE"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12.4.</w:t>
            </w:r>
          </w:p>
        </w:tc>
        <w:tc>
          <w:tcPr>
            <w:tcW w:w="2538" w:type="dxa"/>
            <w:tcBorders>
              <w:top w:val="nil"/>
              <w:left w:val="nil"/>
              <w:bottom w:val="single" w:sz="4" w:space="0" w:color="auto"/>
              <w:right w:val="nil"/>
            </w:tcBorders>
            <w:shd w:val="clear" w:color="auto" w:fill="auto"/>
            <w:noWrap/>
            <w:vAlign w:val="bottom"/>
            <w:hideMark/>
          </w:tcPr>
          <w:p w14:paraId="072E19BA"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Cesty vody v krajině</w:t>
            </w:r>
          </w:p>
        </w:tc>
        <w:tc>
          <w:tcPr>
            <w:tcW w:w="2340" w:type="dxa"/>
            <w:tcBorders>
              <w:top w:val="nil"/>
              <w:left w:val="single" w:sz="8" w:space="0" w:color="auto"/>
              <w:bottom w:val="single" w:sz="4" w:space="0" w:color="auto"/>
              <w:right w:val="nil"/>
            </w:tcBorders>
            <w:shd w:val="clear" w:color="auto" w:fill="auto"/>
            <w:noWrap/>
            <w:vAlign w:val="bottom"/>
            <w:hideMark/>
          </w:tcPr>
          <w:p w14:paraId="0E9D976A"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před OÚ 14.00-17.00</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4EC682BE"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Živá komunita Pomalší</w:t>
            </w:r>
          </w:p>
        </w:tc>
      </w:tr>
      <w:tr w:rsidR="00773FBD" w:rsidRPr="00773FBD" w14:paraId="104A9CA2" w14:textId="77777777" w:rsidTr="0010132E">
        <w:trPr>
          <w:trHeight w:val="127"/>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004156D3"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17.4.čtvr.</w:t>
            </w:r>
          </w:p>
        </w:tc>
        <w:tc>
          <w:tcPr>
            <w:tcW w:w="2538" w:type="dxa"/>
            <w:tcBorders>
              <w:top w:val="nil"/>
              <w:left w:val="nil"/>
              <w:bottom w:val="single" w:sz="4" w:space="0" w:color="auto"/>
              <w:right w:val="single" w:sz="8" w:space="0" w:color="auto"/>
            </w:tcBorders>
            <w:shd w:val="clear" w:color="auto" w:fill="auto"/>
            <w:noWrap/>
            <w:vAlign w:val="bottom"/>
            <w:hideMark/>
          </w:tcPr>
          <w:p w14:paraId="65AC9093"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Velikonoční dílnička</w:t>
            </w:r>
          </w:p>
        </w:tc>
        <w:tc>
          <w:tcPr>
            <w:tcW w:w="2340" w:type="dxa"/>
            <w:tcBorders>
              <w:top w:val="nil"/>
              <w:left w:val="nil"/>
              <w:bottom w:val="single" w:sz="4" w:space="0" w:color="auto"/>
              <w:right w:val="nil"/>
            </w:tcBorders>
            <w:shd w:val="clear" w:color="auto" w:fill="auto"/>
            <w:noWrap/>
            <w:vAlign w:val="bottom"/>
            <w:hideMark/>
          </w:tcPr>
          <w:p w14:paraId="283352E3"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Obecní úřad</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53FF9D83"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7563C19E" w14:textId="77777777" w:rsidTr="0010132E">
        <w:trPr>
          <w:trHeight w:val="121"/>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1967B7DD"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30.4.</w:t>
            </w:r>
          </w:p>
        </w:tc>
        <w:tc>
          <w:tcPr>
            <w:tcW w:w="2538" w:type="dxa"/>
            <w:tcBorders>
              <w:top w:val="nil"/>
              <w:left w:val="nil"/>
              <w:bottom w:val="single" w:sz="4" w:space="0" w:color="auto"/>
              <w:right w:val="nil"/>
            </w:tcBorders>
            <w:shd w:val="clear" w:color="auto" w:fill="auto"/>
            <w:noWrap/>
            <w:vAlign w:val="bottom"/>
            <w:hideMark/>
          </w:tcPr>
          <w:p w14:paraId="3B0557ED"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Pálení čarodějnic</w:t>
            </w:r>
          </w:p>
        </w:tc>
        <w:tc>
          <w:tcPr>
            <w:tcW w:w="2340" w:type="dxa"/>
            <w:tcBorders>
              <w:top w:val="nil"/>
              <w:left w:val="single" w:sz="8" w:space="0" w:color="auto"/>
              <w:bottom w:val="single" w:sz="4" w:space="0" w:color="auto"/>
              <w:right w:val="nil"/>
            </w:tcBorders>
            <w:shd w:val="clear" w:color="auto" w:fill="auto"/>
            <w:noWrap/>
            <w:vAlign w:val="bottom"/>
            <w:hideMark/>
          </w:tcPr>
          <w:p w14:paraId="570AF33E"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hřiště</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5A226AB0"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000152F1" w14:textId="77777777" w:rsidTr="0010132E">
        <w:trPr>
          <w:trHeight w:val="127"/>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0F07C8E1"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17.5.</w:t>
            </w:r>
          </w:p>
        </w:tc>
        <w:tc>
          <w:tcPr>
            <w:tcW w:w="2538" w:type="dxa"/>
            <w:tcBorders>
              <w:top w:val="nil"/>
              <w:left w:val="nil"/>
              <w:bottom w:val="nil"/>
              <w:right w:val="nil"/>
            </w:tcBorders>
            <w:shd w:val="clear" w:color="auto" w:fill="auto"/>
            <w:noWrap/>
            <w:vAlign w:val="bottom"/>
            <w:hideMark/>
          </w:tcPr>
          <w:p w14:paraId="38B22A98"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Rybářské závody</w:t>
            </w:r>
          </w:p>
        </w:tc>
        <w:tc>
          <w:tcPr>
            <w:tcW w:w="2340" w:type="dxa"/>
            <w:tcBorders>
              <w:top w:val="nil"/>
              <w:left w:val="single" w:sz="8" w:space="0" w:color="auto"/>
              <w:bottom w:val="nil"/>
              <w:right w:val="nil"/>
            </w:tcBorders>
            <w:shd w:val="clear" w:color="auto" w:fill="auto"/>
            <w:noWrap/>
            <w:vAlign w:val="bottom"/>
            <w:hideMark/>
          </w:tcPr>
          <w:p w14:paraId="2618CE4E"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rybník Přibyslav</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20AF4BF2" w14:textId="77777777" w:rsidR="00773FBD" w:rsidRPr="00773FBD" w:rsidRDefault="00773FBD" w:rsidP="00773FBD">
            <w:pPr>
              <w:spacing w:after="0" w:line="240" w:lineRule="auto"/>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 xml:space="preserve">                          O</w:t>
            </w:r>
          </w:p>
        </w:tc>
      </w:tr>
      <w:tr w:rsidR="00773FBD" w:rsidRPr="00773FBD" w14:paraId="0F78D8B6" w14:textId="77777777" w:rsidTr="0010132E">
        <w:trPr>
          <w:trHeight w:val="121"/>
        </w:trPr>
        <w:tc>
          <w:tcPr>
            <w:tcW w:w="1536" w:type="dxa"/>
            <w:tcBorders>
              <w:top w:val="nil"/>
              <w:left w:val="single" w:sz="8" w:space="0" w:color="auto"/>
              <w:bottom w:val="nil"/>
              <w:right w:val="single" w:sz="8" w:space="0" w:color="auto"/>
            </w:tcBorders>
            <w:shd w:val="clear" w:color="auto" w:fill="auto"/>
            <w:noWrap/>
            <w:vAlign w:val="bottom"/>
            <w:hideMark/>
          </w:tcPr>
          <w:p w14:paraId="4DD79ABA"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9.5.</w:t>
            </w:r>
          </w:p>
        </w:tc>
        <w:tc>
          <w:tcPr>
            <w:tcW w:w="2538" w:type="dxa"/>
            <w:tcBorders>
              <w:top w:val="single" w:sz="4" w:space="0" w:color="auto"/>
              <w:left w:val="nil"/>
              <w:bottom w:val="single" w:sz="4" w:space="0" w:color="auto"/>
              <w:right w:val="single" w:sz="8" w:space="0" w:color="auto"/>
            </w:tcBorders>
            <w:shd w:val="clear" w:color="auto" w:fill="auto"/>
            <w:noWrap/>
            <w:vAlign w:val="bottom"/>
            <w:hideMark/>
          </w:tcPr>
          <w:p w14:paraId="6357ADBB"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Setkání seniorů + balíčky</w:t>
            </w:r>
          </w:p>
        </w:tc>
        <w:tc>
          <w:tcPr>
            <w:tcW w:w="2340" w:type="dxa"/>
            <w:tcBorders>
              <w:top w:val="single" w:sz="4" w:space="0" w:color="auto"/>
              <w:left w:val="nil"/>
              <w:bottom w:val="single" w:sz="4" w:space="0" w:color="auto"/>
              <w:right w:val="nil"/>
            </w:tcBorders>
            <w:shd w:val="clear" w:color="auto" w:fill="auto"/>
            <w:noWrap/>
            <w:vAlign w:val="bottom"/>
            <w:hideMark/>
          </w:tcPr>
          <w:p w14:paraId="35B0D6AC"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Obecní úřad</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5C284200"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60E5D3D6" w14:textId="77777777" w:rsidTr="0010132E">
        <w:trPr>
          <w:trHeight w:val="199"/>
        </w:trPr>
        <w:tc>
          <w:tcPr>
            <w:tcW w:w="1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A1E885F"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7.6.</w:t>
            </w:r>
          </w:p>
        </w:tc>
        <w:tc>
          <w:tcPr>
            <w:tcW w:w="2538" w:type="dxa"/>
            <w:tcBorders>
              <w:top w:val="nil"/>
              <w:left w:val="nil"/>
              <w:bottom w:val="single" w:sz="4" w:space="0" w:color="auto"/>
              <w:right w:val="nil"/>
            </w:tcBorders>
            <w:shd w:val="clear" w:color="auto" w:fill="auto"/>
            <w:noWrap/>
            <w:vAlign w:val="bottom"/>
            <w:hideMark/>
          </w:tcPr>
          <w:p w14:paraId="70627E93"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Dětský den</w:t>
            </w:r>
          </w:p>
        </w:tc>
        <w:tc>
          <w:tcPr>
            <w:tcW w:w="2340" w:type="dxa"/>
            <w:tcBorders>
              <w:top w:val="nil"/>
              <w:left w:val="single" w:sz="8" w:space="0" w:color="auto"/>
              <w:bottom w:val="single" w:sz="4" w:space="0" w:color="auto"/>
              <w:right w:val="nil"/>
            </w:tcBorders>
            <w:shd w:val="clear" w:color="auto" w:fill="auto"/>
            <w:noWrap/>
            <w:vAlign w:val="bottom"/>
            <w:hideMark/>
          </w:tcPr>
          <w:p w14:paraId="0D9EB3FC"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xml:space="preserve">areál </w:t>
            </w:r>
            <w:proofErr w:type="spellStart"/>
            <w:r w:rsidRPr="00773FBD">
              <w:rPr>
                <w:rFonts w:ascii="Calibri" w:eastAsia="Times New Roman" w:hAnsi="Calibri" w:cs="Calibri"/>
                <w:color w:val="000000"/>
                <w:lang w:eastAsia="cs-CZ"/>
              </w:rPr>
              <w:t>Traktoriády</w:t>
            </w:r>
            <w:proofErr w:type="spellEnd"/>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1C6B714A" w14:textId="77777777" w:rsidR="00773FBD" w:rsidRPr="00773FBD" w:rsidRDefault="00773FBD" w:rsidP="00773FBD">
            <w:pPr>
              <w:spacing w:after="0" w:line="240" w:lineRule="auto"/>
              <w:jc w:val="center"/>
              <w:rPr>
                <w:rFonts w:ascii="Calibri" w:eastAsia="Times New Roman" w:hAnsi="Calibri" w:cs="Calibri"/>
                <w:color w:val="000000"/>
                <w:lang w:eastAsia="cs-CZ"/>
              </w:rPr>
            </w:pPr>
            <w:proofErr w:type="gramStart"/>
            <w:r w:rsidRPr="00773FBD">
              <w:rPr>
                <w:rFonts w:ascii="Calibri" w:eastAsia="Times New Roman" w:hAnsi="Calibri" w:cs="Calibri"/>
                <w:color w:val="000000"/>
                <w:lang w:eastAsia="cs-CZ"/>
              </w:rPr>
              <w:t>téma - DOPRAVA</w:t>
            </w:r>
            <w:proofErr w:type="gramEnd"/>
            <w:r w:rsidRPr="00773FBD">
              <w:rPr>
                <w:rFonts w:ascii="Calibri" w:eastAsia="Times New Roman" w:hAnsi="Calibri" w:cs="Calibri"/>
                <w:color w:val="000000"/>
                <w:lang w:eastAsia="cs-CZ"/>
              </w:rPr>
              <w:t xml:space="preserve"> A POLICIE</w:t>
            </w:r>
          </w:p>
        </w:tc>
      </w:tr>
      <w:tr w:rsidR="00773FBD" w:rsidRPr="00773FBD" w14:paraId="2A9A705C" w14:textId="77777777" w:rsidTr="0010132E">
        <w:trPr>
          <w:trHeight w:val="43"/>
        </w:trPr>
        <w:tc>
          <w:tcPr>
            <w:tcW w:w="1536" w:type="dxa"/>
            <w:tcBorders>
              <w:top w:val="nil"/>
              <w:left w:val="single" w:sz="8" w:space="0" w:color="auto"/>
              <w:bottom w:val="single" w:sz="4" w:space="0" w:color="auto"/>
              <w:right w:val="single" w:sz="8" w:space="0" w:color="auto"/>
            </w:tcBorders>
            <w:shd w:val="clear" w:color="auto" w:fill="auto"/>
            <w:noWrap/>
            <w:vAlign w:val="bottom"/>
            <w:hideMark/>
          </w:tcPr>
          <w:p w14:paraId="6BFC9C2B"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21.6.</w:t>
            </w:r>
          </w:p>
        </w:tc>
        <w:tc>
          <w:tcPr>
            <w:tcW w:w="2538" w:type="dxa"/>
            <w:tcBorders>
              <w:top w:val="nil"/>
              <w:left w:val="nil"/>
              <w:bottom w:val="single" w:sz="4" w:space="0" w:color="auto"/>
              <w:right w:val="nil"/>
            </w:tcBorders>
            <w:shd w:val="clear" w:color="auto" w:fill="auto"/>
            <w:noWrap/>
            <w:vAlign w:val="bottom"/>
            <w:hideMark/>
          </w:tcPr>
          <w:p w14:paraId="55001F3F" w14:textId="77777777" w:rsidR="00773FBD" w:rsidRPr="00773FBD" w:rsidRDefault="00773FBD" w:rsidP="00773FBD">
            <w:pPr>
              <w:spacing w:after="0" w:line="240" w:lineRule="auto"/>
              <w:rPr>
                <w:rFonts w:ascii="Calibri" w:eastAsia="Times New Roman" w:hAnsi="Calibri" w:cs="Calibri"/>
                <w:color w:val="000000"/>
                <w:lang w:eastAsia="cs-CZ"/>
              </w:rPr>
            </w:pPr>
            <w:proofErr w:type="spellStart"/>
            <w:r w:rsidRPr="00773FBD">
              <w:rPr>
                <w:rFonts w:ascii="Calibri" w:eastAsia="Times New Roman" w:hAnsi="Calibri" w:cs="Calibri"/>
                <w:color w:val="000000"/>
                <w:lang w:eastAsia="cs-CZ"/>
              </w:rPr>
              <w:t>Traktoriáda</w:t>
            </w:r>
            <w:proofErr w:type="spellEnd"/>
          </w:p>
        </w:tc>
        <w:tc>
          <w:tcPr>
            <w:tcW w:w="2340" w:type="dxa"/>
            <w:tcBorders>
              <w:top w:val="nil"/>
              <w:left w:val="single" w:sz="8" w:space="0" w:color="auto"/>
              <w:bottom w:val="single" w:sz="4" w:space="0" w:color="auto"/>
              <w:right w:val="nil"/>
            </w:tcBorders>
            <w:shd w:val="clear" w:color="auto" w:fill="auto"/>
            <w:noWrap/>
            <w:vAlign w:val="bottom"/>
            <w:hideMark/>
          </w:tcPr>
          <w:p w14:paraId="00BB9705"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u silážního plata</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379D5A35" w14:textId="77777777" w:rsidR="00773FBD" w:rsidRPr="00773FBD" w:rsidRDefault="00773FBD" w:rsidP="00773FBD">
            <w:pPr>
              <w:spacing w:after="0" w:line="240" w:lineRule="auto"/>
              <w:jc w:val="center"/>
              <w:rPr>
                <w:rFonts w:ascii="Calibri" w:eastAsia="Times New Roman" w:hAnsi="Calibri" w:cs="Calibri"/>
                <w:color w:val="000000"/>
                <w:lang w:eastAsia="cs-CZ"/>
              </w:rPr>
            </w:pPr>
            <w:r w:rsidRPr="00773FBD">
              <w:rPr>
                <w:rFonts w:ascii="Calibri" w:eastAsia="Times New Roman" w:hAnsi="Calibri" w:cs="Calibri"/>
                <w:color w:val="000000"/>
                <w:lang w:eastAsia="cs-CZ"/>
              </w:rPr>
              <w:t>pořadatel Spolek Traktory Bujanov</w:t>
            </w:r>
          </w:p>
        </w:tc>
      </w:tr>
      <w:tr w:rsidR="00773FBD" w:rsidRPr="00773FBD" w14:paraId="463A25E2" w14:textId="77777777" w:rsidTr="00AD7EEC">
        <w:trPr>
          <w:trHeight w:val="121"/>
        </w:trPr>
        <w:tc>
          <w:tcPr>
            <w:tcW w:w="1536" w:type="dxa"/>
            <w:tcBorders>
              <w:top w:val="nil"/>
              <w:left w:val="single" w:sz="8" w:space="0" w:color="auto"/>
              <w:bottom w:val="single" w:sz="4" w:space="0" w:color="auto"/>
              <w:right w:val="nil"/>
            </w:tcBorders>
            <w:shd w:val="clear" w:color="auto" w:fill="auto"/>
            <w:noWrap/>
            <w:vAlign w:val="bottom"/>
            <w:hideMark/>
          </w:tcPr>
          <w:p w14:paraId="01D534D8" w14:textId="77777777" w:rsidR="00773FBD" w:rsidRPr="00AD7EEC" w:rsidRDefault="00773FBD" w:rsidP="00773FBD">
            <w:pPr>
              <w:spacing w:after="0" w:line="240" w:lineRule="auto"/>
              <w:jc w:val="center"/>
              <w:rPr>
                <w:rFonts w:ascii="Calibri" w:eastAsia="Times New Roman" w:hAnsi="Calibri" w:cs="Calibri"/>
                <w:color w:val="000000"/>
                <w:sz w:val="28"/>
                <w:szCs w:val="28"/>
                <w:lang w:eastAsia="cs-CZ"/>
              </w:rPr>
            </w:pPr>
            <w:r w:rsidRPr="00AD7EEC">
              <w:rPr>
                <w:rFonts w:ascii="Calibri" w:eastAsia="Times New Roman" w:hAnsi="Calibri" w:cs="Calibri"/>
                <w:color w:val="000000"/>
                <w:sz w:val="28"/>
                <w:szCs w:val="28"/>
                <w:lang w:eastAsia="cs-CZ"/>
              </w:rPr>
              <w:t>?</w:t>
            </w:r>
          </w:p>
        </w:tc>
        <w:tc>
          <w:tcPr>
            <w:tcW w:w="2538" w:type="dxa"/>
            <w:tcBorders>
              <w:top w:val="nil"/>
              <w:left w:val="single" w:sz="8" w:space="0" w:color="auto"/>
              <w:bottom w:val="single" w:sz="4" w:space="0" w:color="auto"/>
              <w:right w:val="nil"/>
            </w:tcBorders>
            <w:shd w:val="clear" w:color="auto" w:fill="auto"/>
            <w:noWrap/>
            <w:vAlign w:val="bottom"/>
            <w:hideMark/>
          </w:tcPr>
          <w:p w14:paraId="6B58F784" w14:textId="77777777" w:rsidR="00773FBD" w:rsidRPr="00AD7EEC" w:rsidRDefault="00773FBD" w:rsidP="00773FBD">
            <w:pPr>
              <w:spacing w:after="0" w:line="240" w:lineRule="auto"/>
              <w:rPr>
                <w:rFonts w:ascii="Calibri" w:eastAsia="Times New Roman" w:hAnsi="Calibri" w:cs="Calibri"/>
                <w:color w:val="000000"/>
                <w:lang w:eastAsia="cs-CZ"/>
              </w:rPr>
            </w:pPr>
            <w:r w:rsidRPr="00AD7EEC">
              <w:rPr>
                <w:rFonts w:ascii="Calibri" w:eastAsia="Times New Roman" w:hAnsi="Calibri" w:cs="Calibri"/>
                <w:color w:val="000000"/>
                <w:lang w:eastAsia="cs-CZ"/>
              </w:rPr>
              <w:t>Nohejbal turnaj</w:t>
            </w:r>
          </w:p>
        </w:tc>
        <w:tc>
          <w:tcPr>
            <w:tcW w:w="2340" w:type="dxa"/>
            <w:tcBorders>
              <w:top w:val="nil"/>
              <w:left w:val="single" w:sz="8" w:space="0" w:color="auto"/>
              <w:bottom w:val="single" w:sz="4" w:space="0" w:color="auto"/>
              <w:right w:val="nil"/>
            </w:tcBorders>
            <w:shd w:val="clear" w:color="auto" w:fill="auto"/>
            <w:noWrap/>
            <w:vAlign w:val="bottom"/>
            <w:hideMark/>
          </w:tcPr>
          <w:p w14:paraId="4F1C73DF" w14:textId="77777777" w:rsidR="00773FBD" w:rsidRPr="00AD7EEC" w:rsidRDefault="00773FBD" w:rsidP="00773FBD">
            <w:pPr>
              <w:spacing w:after="0" w:line="240" w:lineRule="auto"/>
              <w:rPr>
                <w:rFonts w:ascii="Calibri" w:eastAsia="Times New Roman" w:hAnsi="Calibri" w:cs="Calibri"/>
                <w:color w:val="000000"/>
                <w:lang w:eastAsia="cs-CZ"/>
              </w:rPr>
            </w:pPr>
            <w:r w:rsidRPr="00AD7EEC">
              <w:rPr>
                <w:rFonts w:ascii="Calibri" w:eastAsia="Times New Roman" w:hAnsi="Calibri" w:cs="Calibri"/>
                <w:color w:val="000000"/>
                <w:lang w:eastAsia="cs-CZ"/>
              </w:rPr>
              <w:t>nohejbalové hřiště</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11961897" w14:textId="77777777" w:rsidR="00773FBD" w:rsidRPr="00AD7EEC" w:rsidRDefault="00773FBD" w:rsidP="00773FBD">
            <w:pPr>
              <w:spacing w:after="0" w:line="240" w:lineRule="auto"/>
              <w:jc w:val="center"/>
              <w:rPr>
                <w:rFonts w:ascii="Calibri" w:eastAsia="Times New Roman" w:hAnsi="Calibri" w:cs="Calibri"/>
                <w:color w:val="000000"/>
                <w:sz w:val="28"/>
                <w:szCs w:val="28"/>
                <w:lang w:eastAsia="cs-CZ"/>
              </w:rPr>
            </w:pPr>
            <w:r w:rsidRPr="00AD7EEC">
              <w:rPr>
                <w:rFonts w:ascii="Calibri" w:eastAsia="Times New Roman" w:hAnsi="Calibri" w:cs="Calibri"/>
                <w:color w:val="000000"/>
                <w:sz w:val="28"/>
                <w:szCs w:val="28"/>
                <w:lang w:eastAsia="cs-CZ"/>
              </w:rPr>
              <w:t>O</w:t>
            </w:r>
          </w:p>
        </w:tc>
      </w:tr>
      <w:tr w:rsidR="00773FBD" w:rsidRPr="00773FBD" w14:paraId="6924EACA" w14:textId="77777777" w:rsidTr="00AD7EEC">
        <w:trPr>
          <w:trHeight w:val="127"/>
        </w:trPr>
        <w:tc>
          <w:tcPr>
            <w:tcW w:w="1536" w:type="dxa"/>
            <w:tcBorders>
              <w:top w:val="nil"/>
              <w:left w:val="single" w:sz="8" w:space="0" w:color="auto"/>
              <w:bottom w:val="nil"/>
              <w:right w:val="single" w:sz="8" w:space="0" w:color="auto"/>
            </w:tcBorders>
            <w:shd w:val="clear" w:color="auto" w:fill="auto"/>
            <w:noWrap/>
            <w:vAlign w:val="bottom"/>
            <w:hideMark/>
          </w:tcPr>
          <w:p w14:paraId="3FCC1E73" w14:textId="77777777" w:rsidR="00773FBD" w:rsidRPr="00AD7EEC" w:rsidRDefault="00773FBD" w:rsidP="00773FBD">
            <w:pPr>
              <w:spacing w:after="0" w:line="240" w:lineRule="auto"/>
              <w:jc w:val="center"/>
              <w:rPr>
                <w:rFonts w:ascii="Calibri" w:eastAsia="Times New Roman" w:hAnsi="Calibri" w:cs="Calibri"/>
                <w:color w:val="000000"/>
                <w:sz w:val="28"/>
                <w:szCs w:val="28"/>
                <w:lang w:eastAsia="cs-CZ"/>
              </w:rPr>
            </w:pPr>
            <w:r w:rsidRPr="00AD7EEC">
              <w:rPr>
                <w:rFonts w:ascii="Calibri" w:eastAsia="Times New Roman" w:hAnsi="Calibri" w:cs="Calibri"/>
                <w:color w:val="000000"/>
                <w:sz w:val="28"/>
                <w:szCs w:val="28"/>
                <w:lang w:eastAsia="cs-CZ"/>
              </w:rPr>
              <w:t>26.7.</w:t>
            </w:r>
          </w:p>
        </w:tc>
        <w:tc>
          <w:tcPr>
            <w:tcW w:w="2538" w:type="dxa"/>
            <w:tcBorders>
              <w:top w:val="nil"/>
              <w:left w:val="nil"/>
              <w:bottom w:val="nil"/>
              <w:right w:val="nil"/>
            </w:tcBorders>
            <w:shd w:val="clear" w:color="auto" w:fill="auto"/>
            <w:noWrap/>
            <w:vAlign w:val="bottom"/>
            <w:hideMark/>
          </w:tcPr>
          <w:p w14:paraId="14B90955" w14:textId="77777777" w:rsidR="00773FBD" w:rsidRPr="00AD7EEC" w:rsidRDefault="00773FBD" w:rsidP="00773FBD">
            <w:pPr>
              <w:spacing w:after="0" w:line="240" w:lineRule="auto"/>
              <w:rPr>
                <w:rFonts w:ascii="Calibri" w:eastAsia="Times New Roman" w:hAnsi="Calibri" w:cs="Calibri"/>
                <w:color w:val="000000"/>
                <w:lang w:eastAsia="cs-CZ"/>
              </w:rPr>
            </w:pPr>
            <w:r w:rsidRPr="00AD7EEC">
              <w:rPr>
                <w:rFonts w:ascii="Calibri" w:eastAsia="Times New Roman" w:hAnsi="Calibri" w:cs="Calibri"/>
                <w:color w:val="000000"/>
                <w:lang w:eastAsia="cs-CZ"/>
              </w:rPr>
              <w:t>Koláčové slavnosti</w:t>
            </w:r>
          </w:p>
        </w:tc>
        <w:tc>
          <w:tcPr>
            <w:tcW w:w="2340" w:type="dxa"/>
            <w:tcBorders>
              <w:top w:val="nil"/>
              <w:left w:val="single" w:sz="8" w:space="0" w:color="auto"/>
              <w:bottom w:val="nil"/>
              <w:right w:val="nil"/>
            </w:tcBorders>
            <w:shd w:val="clear" w:color="auto" w:fill="auto"/>
            <w:noWrap/>
            <w:vAlign w:val="bottom"/>
            <w:hideMark/>
          </w:tcPr>
          <w:p w14:paraId="19A7B668" w14:textId="77777777" w:rsidR="00773FBD" w:rsidRPr="00AD7EEC" w:rsidRDefault="00773FBD" w:rsidP="00773FBD">
            <w:pPr>
              <w:spacing w:after="0" w:line="240" w:lineRule="auto"/>
              <w:rPr>
                <w:rFonts w:ascii="Calibri" w:eastAsia="Times New Roman" w:hAnsi="Calibri" w:cs="Calibri"/>
                <w:color w:val="000000"/>
                <w:lang w:eastAsia="cs-CZ"/>
              </w:rPr>
            </w:pPr>
            <w:r w:rsidRPr="00AD7EEC">
              <w:rPr>
                <w:rFonts w:ascii="Calibri" w:eastAsia="Times New Roman" w:hAnsi="Calibri" w:cs="Calibri"/>
                <w:color w:val="000000"/>
                <w:lang w:eastAsia="cs-CZ"/>
              </w:rPr>
              <w:t>areál zahrady ZŠ</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520D73EB" w14:textId="77777777" w:rsidR="00773FBD" w:rsidRPr="00AD7EEC" w:rsidRDefault="00773FBD" w:rsidP="00773FBD">
            <w:pPr>
              <w:spacing w:after="0" w:line="240" w:lineRule="auto"/>
              <w:jc w:val="center"/>
              <w:rPr>
                <w:rFonts w:ascii="Calibri" w:eastAsia="Times New Roman" w:hAnsi="Calibri" w:cs="Calibri"/>
                <w:color w:val="000000"/>
                <w:sz w:val="28"/>
                <w:szCs w:val="28"/>
                <w:lang w:eastAsia="cs-CZ"/>
              </w:rPr>
            </w:pPr>
            <w:r w:rsidRPr="00AD7EEC">
              <w:rPr>
                <w:rFonts w:ascii="Calibri" w:eastAsia="Times New Roman" w:hAnsi="Calibri" w:cs="Calibri"/>
                <w:color w:val="000000"/>
                <w:sz w:val="28"/>
                <w:szCs w:val="28"/>
                <w:lang w:eastAsia="cs-CZ"/>
              </w:rPr>
              <w:t>O</w:t>
            </w:r>
          </w:p>
        </w:tc>
      </w:tr>
      <w:tr w:rsidR="00773FBD" w:rsidRPr="00773FBD" w14:paraId="110497CC" w14:textId="77777777" w:rsidTr="0010132E">
        <w:trPr>
          <w:trHeight w:val="121"/>
        </w:trPr>
        <w:tc>
          <w:tcPr>
            <w:tcW w:w="1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8504137"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září</w:t>
            </w:r>
          </w:p>
        </w:tc>
        <w:tc>
          <w:tcPr>
            <w:tcW w:w="2538" w:type="dxa"/>
            <w:tcBorders>
              <w:top w:val="single" w:sz="4" w:space="0" w:color="auto"/>
              <w:left w:val="nil"/>
              <w:bottom w:val="single" w:sz="4" w:space="0" w:color="auto"/>
              <w:right w:val="nil"/>
            </w:tcBorders>
            <w:shd w:val="clear" w:color="auto" w:fill="auto"/>
            <w:noWrap/>
            <w:vAlign w:val="bottom"/>
            <w:hideMark/>
          </w:tcPr>
          <w:p w14:paraId="49E2C228"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Rybářské závody</w:t>
            </w:r>
          </w:p>
        </w:tc>
        <w:tc>
          <w:tcPr>
            <w:tcW w:w="2340" w:type="dxa"/>
            <w:tcBorders>
              <w:top w:val="single" w:sz="4" w:space="0" w:color="auto"/>
              <w:left w:val="single" w:sz="8" w:space="0" w:color="auto"/>
              <w:bottom w:val="single" w:sz="4" w:space="0" w:color="auto"/>
              <w:right w:val="nil"/>
            </w:tcBorders>
            <w:shd w:val="clear" w:color="auto" w:fill="auto"/>
            <w:noWrap/>
            <w:vAlign w:val="bottom"/>
            <w:hideMark/>
          </w:tcPr>
          <w:p w14:paraId="1B3F56F2"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rybník Přibyslav</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67F7304B"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4C614E" w:rsidRPr="00773FBD" w14:paraId="69C974A8" w14:textId="77777777" w:rsidTr="0010132E">
        <w:trPr>
          <w:trHeight w:val="127"/>
        </w:trPr>
        <w:tc>
          <w:tcPr>
            <w:tcW w:w="1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8402BD2"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říjen</w:t>
            </w:r>
          </w:p>
        </w:tc>
        <w:tc>
          <w:tcPr>
            <w:tcW w:w="2538" w:type="dxa"/>
            <w:tcBorders>
              <w:top w:val="single" w:sz="4" w:space="0" w:color="auto"/>
              <w:left w:val="nil"/>
              <w:bottom w:val="single" w:sz="4" w:space="0" w:color="auto"/>
              <w:right w:val="nil"/>
            </w:tcBorders>
            <w:shd w:val="clear" w:color="auto" w:fill="auto"/>
            <w:noWrap/>
            <w:vAlign w:val="bottom"/>
            <w:hideMark/>
          </w:tcPr>
          <w:p w14:paraId="50DE18C4"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Drakiáda</w:t>
            </w:r>
          </w:p>
        </w:tc>
        <w:tc>
          <w:tcPr>
            <w:tcW w:w="2340" w:type="dxa"/>
            <w:tcBorders>
              <w:top w:val="single" w:sz="4" w:space="0" w:color="auto"/>
              <w:left w:val="single" w:sz="8" w:space="0" w:color="auto"/>
              <w:bottom w:val="single" w:sz="4" w:space="0" w:color="auto"/>
              <w:right w:val="nil"/>
            </w:tcBorders>
            <w:shd w:val="clear" w:color="auto" w:fill="auto"/>
            <w:noWrap/>
            <w:vAlign w:val="bottom"/>
            <w:hideMark/>
          </w:tcPr>
          <w:p w14:paraId="7368EC3E"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hřiště</w:t>
            </w:r>
          </w:p>
        </w:tc>
        <w:tc>
          <w:tcPr>
            <w:tcW w:w="2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C0CF3"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4C614E" w:rsidRPr="00773FBD" w14:paraId="3798ECCE" w14:textId="77777777" w:rsidTr="0010132E">
        <w:trPr>
          <w:trHeight w:val="121"/>
        </w:trPr>
        <w:tc>
          <w:tcPr>
            <w:tcW w:w="1536" w:type="dxa"/>
            <w:tcBorders>
              <w:top w:val="single" w:sz="4" w:space="0" w:color="auto"/>
              <w:left w:val="single" w:sz="8" w:space="0" w:color="auto"/>
              <w:bottom w:val="single" w:sz="2" w:space="0" w:color="auto"/>
              <w:right w:val="single" w:sz="8" w:space="0" w:color="auto"/>
            </w:tcBorders>
            <w:shd w:val="clear" w:color="auto" w:fill="auto"/>
            <w:noWrap/>
            <w:vAlign w:val="bottom"/>
            <w:hideMark/>
          </w:tcPr>
          <w:p w14:paraId="708D3B94"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lastRenderedPageBreak/>
              <w:t>21.11.14h</w:t>
            </w:r>
          </w:p>
        </w:tc>
        <w:tc>
          <w:tcPr>
            <w:tcW w:w="2538" w:type="dxa"/>
            <w:tcBorders>
              <w:top w:val="single" w:sz="4" w:space="0" w:color="auto"/>
              <w:left w:val="nil"/>
              <w:bottom w:val="single" w:sz="2" w:space="0" w:color="auto"/>
              <w:right w:val="nil"/>
            </w:tcBorders>
            <w:shd w:val="clear" w:color="auto" w:fill="auto"/>
            <w:noWrap/>
            <w:vAlign w:val="bottom"/>
            <w:hideMark/>
          </w:tcPr>
          <w:p w14:paraId="753381D7"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Vítání občánků</w:t>
            </w:r>
          </w:p>
        </w:tc>
        <w:tc>
          <w:tcPr>
            <w:tcW w:w="2340" w:type="dxa"/>
            <w:tcBorders>
              <w:top w:val="single" w:sz="4" w:space="0" w:color="auto"/>
              <w:left w:val="single" w:sz="8" w:space="0" w:color="auto"/>
              <w:bottom w:val="single" w:sz="2" w:space="0" w:color="auto"/>
              <w:right w:val="nil"/>
            </w:tcBorders>
            <w:shd w:val="clear" w:color="auto" w:fill="auto"/>
            <w:noWrap/>
            <w:vAlign w:val="bottom"/>
            <w:hideMark/>
          </w:tcPr>
          <w:p w14:paraId="540916A8" w14:textId="325242CB"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Obecní úř</w:t>
            </w:r>
            <w:r w:rsidR="004C614E">
              <w:rPr>
                <w:rFonts w:ascii="Calibri" w:eastAsia="Times New Roman" w:hAnsi="Calibri" w:cs="Calibri"/>
                <w:color w:val="000000"/>
                <w:lang w:eastAsia="cs-CZ"/>
              </w:rPr>
              <w:t>a</w:t>
            </w:r>
            <w:r w:rsidRPr="00773FBD">
              <w:rPr>
                <w:rFonts w:ascii="Calibri" w:eastAsia="Times New Roman" w:hAnsi="Calibri" w:cs="Calibri"/>
                <w:color w:val="000000"/>
                <w:lang w:eastAsia="cs-CZ"/>
              </w:rPr>
              <w:t>d</w:t>
            </w:r>
          </w:p>
        </w:tc>
        <w:tc>
          <w:tcPr>
            <w:tcW w:w="2195" w:type="dxa"/>
            <w:tcBorders>
              <w:top w:val="single" w:sz="4" w:space="0" w:color="auto"/>
              <w:left w:val="single" w:sz="4" w:space="0" w:color="auto"/>
              <w:bottom w:val="single" w:sz="2" w:space="0" w:color="auto"/>
              <w:right w:val="single" w:sz="4" w:space="0" w:color="auto"/>
            </w:tcBorders>
            <w:shd w:val="clear" w:color="auto" w:fill="auto"/>
            <w:noWrap/>
            <w:vAlign w:val="bottom"/>
            <w:hideMark/>
          </w:tcPr>
          <w:p w14:paraId="7BB7071D"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4C614E" w:rsidRPr="00773FBD" w14:paraId="1EAA72D8" w14:textId="77777777" w:rsidTr="0010132E">
        <w:trPr>
          <w:trHeight w:val="127"/>
        </w:trPr>
        <w:tc>
          <w:tcPr>
            <w:tcW w:w="1536" w:type="dxa"/>
            <w:tcBorders>
              <w:top w:val="single" w:sz="2" w:space="0" w:color="auto"/>
              <w:left w:val="single" w:sz="8" w:space="0" w:color="auto"/>
              <w:bottom w:val="single" w:sz="4" w:space="0" w:color="auto"/>
              <w:right w:val="single" w:sz="8" w:space="0" w:color="auto"/>
            </w:tcBorders>
            <w:shd w:val="clear" w:color="auto" w:fill="auto"/>
            <w:noWrap/>
            <w:vAlign w:val="bottom"/>
            <w:hideMark/>
          </w:tcPr>
          <w:p w14:paraId="00C16BB0"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21.11.16h</w:t>
            </w:r>
          </w:p>
        </w:tc>
        <w:tc>
          <w:tcPr>
            <w:tcW w:w="2538" w:type="dxa"/>
            <w:tcBorders>
              <w:top w:val="single" w:sz="2" w:space="0" w:color="auto"/>
              <w:left w:val="nil"/>
              <w:bottom w:val="single" w:sz="4" w:space="0" w:color="auto"/>
              <w:right w:val="nil"/>
            </w:tcBorders>
            <w:shd w:val="clear" w:color="auto" w:fill="auto"/>
            <w:noWrap/>
            <w:vAlign w:val="bottom"/>
            <w:hideMark/>
          </w:tcPr>
          <w:p w14:paraId="174CF20B"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Adventní dílnička</w:t>
            </w:r>
          </w:p>
        </w:tc>
        <w:tc>
          <w:tcPr>
            <w:tcW w:w="2340" w:type="dxa"/>
            <w:tcBorders>
              <w:top w:val="single" w:sz="2" w:space="0" w:color="auto"/>
              <w:left w:val="single" w:sz="8" w:space="0" w:color="auto"/>
              <w:bottom w:val="single" w:sz="4" w:space="0" w:color="auto"/>
              <w:right w:val="nil"/>
            </w:tcBorders>
            <w:shd w:val="clear" w:color="auto" w:fill="auto"/>
            <w:noWrap/>
            <w:vAlign w:val="bottom"/>
            <w:hideMark/>
          </w:tcPr>
          <w:p w14:paraId="7DEE3ED3"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Obecní úřad</w:t>
            </w:r>
          </w:p>
        </w:tc>
        <w:tc>
          <w:tcPr>
            <w:tcW w:w="2195" w:type="dxa"/>
            <w:tcBorders>
              <w:top w:val="single" w:sz="2" w:space="0" w:color="auto"/>
              <w:left w:val="single" w:sz="4" w:space="0" w:color="auto"/>
              <w:bottom w:val="single" w:sz="4" w:space="0" w:color="auto"/>
              <w:right w:val="single" w:sz="4" w:space="0" w:color="auto"/>
            </w:tcBorders>
            <w:shd w:val="clear" w:color="auto" w:fill="auto"/>
            <w:noWrap/>
            <w:vAlign w:val="bottom"/>
            <w:hideMark/>
          </w:tcPr>
          <w:p w14:paraId="37ED1E26"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16268544" w14:textId="77777777" w:rsidTr="0010132E">
        <w:trPr>
          <w:trHeight w:val="193"/>
        </w:trPr>
        <w:tc>
          <w:tcPr>
            <w:tcW w:w="1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C04968C"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29.11.</w:t>
            </w:r>
          </w:p>
        </w:tc>
        <w:tc>
          <w:tcPr>
            <w:tcW w:w="2538" w:type="dxa"/>
            <w:tcBorders>
              <w:top w:val="single" w:sz="4" w:space="0" w:color="auto"/>
              <w:left w:val="nil"/>
              <w:bottom w:val="single" w:sz="4" w:space="0" w:color="auto"/>
              <w:right w:val="single" w:sz="8" w:space="0" w:color="auto"/>
            </w:tcBorders>
            <w:shd w:val="clear" w:color="auto" w:fill="auto"/>
            <w:noWrap/>
            <w:vAlign w:val="bottom"/>
            <w:hideMark/>
          </w:tcPr>
          <w:p w14:paraId="271036AD"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xml:space="preserve">Advent – rozsvěcení </w:t>
            </w:r>
            <w:proofErr w:type="spellStart"/>
            <w:r w:rsidRPr="00773FBD">
              <w:rPr>
                <w:rFonts w:ascii="Calibri" w:eastAsia="Times New Roman" w:hAnsi="Calibri" w:cs="Calibri"/>
                <w:color w:val="000000"/>
                <w:lang w:eastAsia="cs-CZ"/>
              </w:rPr>
              <w:t>vá</w:t>
            </w:r>
            <w:proofErr w:type="spellEnd"/>
            <w:r w:rsidRPr="00773FBD">
              <w:rPr>
                <w:rFonts w:ascii="Calibri" w:eastAsia="Times New Roman" w:hAnsi="Calibri" w:cs="Calibri"/>
                <w:color w:val="000000"/>
                <w:lang w:eastAsia="cs-CZ"/>
              </w:rPr>
              <w:t>. stromu</w:t>
            </w:r>
          </w:p>
        </w:tc>
        <w:tc>
          <w:tcPr>
            <w:tcW w:w="2340" w:type="dxa"/>
            <w:tcBorders>
              <w:top w:val="single" w:sz="4" w:space="0" w:color="auto"/>
              <w:left w:val="nil"/>
              <w:bottom w:val="single" w:sz="4" w:space="0" w:color="auto"/>
              <w:right w:val="nil"/>
            </w:tcBorders>
            <w:shd w:val="clear" w:color="auto" w:fill="auto"/>
            <w:noWrap/>
            <w:vAlign w:val="bottom"/>
            <w:hideMark/>
          </w:tcPr>
          <w:p w14:paraId="340E5F11" w14:textId="77777777" w:rsidR="00773FBD" w:rsidRPr="00773FBD" w:rsidRDefault="00773FBD" w:rsidP="00773FBD">
            <w:pPr>
              <w:spacing w:after="0" w:line="240" w:lineRule="auto"/>
              <w:rPr>
                <w:rFonts w:ascii="Calibri" w:eastAsia="Times New Roman" w:hAnsi="Calibri" w:cs="Calibri"/>
                <w:color w:val="000000"/>
                <w:lang w:eastAsia="cs-CZ"/>
              </w:rPr>
            </w:pPr>
            <w:proofErr w:type="gramStart"/>
            <w:r w:rsidRPr="00773FBD">
              <w:rPr>
                <w:rFonts w:ascii="Calibri" w:eastAsia="Times New Roman" w:hAnsi="Calibri" w:cs="Calibri"/>
                <w:color w:val="000000"/>
                <w:lang w:eastAsia="cs-CZ"/>
              </w:rPr>
              <w:t>náves - u</w:t>
            </w:r>
            <w:proofErr w:type="gramEnd"/>
            <w:r w:rsidRPr="00773FBD">
              <w:rPr>
                <w:rFonts w:ascii="Calibri" w:eastAsia="Times New Roman" w:hAnsi="Calibri" w:cs="Calibri"/>
                <w:color w:val="000000"/>
                <w:lang w:eastAsia="cs-CZ"/>
              </w:rPr>
              <w:t xml:space="preserve"> hasičárny</w:t>
            </w:r>
          </w:p>
        </w:tc>
        <w:tc>
          <w:tcPr>
            <w:tcW w:w="2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1EF50"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1A99169D" w14:textId="77777777" w:rsidTr="00B07A8C">
        <w:trPr>
          <w:trHeight w:val="127"/>
        </w:trPr>
        <w:tc>
          <w:tcPr>
            <w:tcW w:w="1536" w:type="dxa"/>
            <w:tcBorders>
              <w:top w:val="nil"/>
              <w:left w:val="single" w:sz="8" w:space="0" w:color="auto"/>
              <w:bottom w:val="single" w:sz="4" w:space="0" w:color="auto"/>
              <w:right w:val="single" w:sz="4" w:space="0" w:color="auto"/>
            </w:tcBorders>
            <w:shd w:val="clear" w:color="auto" w:fill="auto"/>
            <w:noWrap/>
            <w:vAlign w:val="bottom"/>
            <w:hideMark/>
          </w:tcPr>
          <w:p w14:paraId="5ED333D4"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6.12.</w:t>
            </w:r>
          </w:p>
        </w:tc>
        <w:tc>
          <w:tcPr>
            <w:tcW w:w="2538" w:type="dxa"/>
            <w:tcBorders>
              <w:top w:val="nil"/>
              <w:left w:val="nil"/>
              <w:bottom w:val="single" w:sz="4" w:space="0" w:color="auto"/>
              <w:right w:val="single" w:sz="8" w:space="0" w:color="auto"/>
            </w:tcBorders>
            <w:shd w:val="clear" w:color="auto" w:fill="auto"/>
            <w:noWrap/>
            <w:vAlign w:val="bottom"/>
            <w:hideMark/>
          </w:tcPr>
          <w:p w14:paraId="677839B5"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xml:space="preserve">Čertovská </w:t>
            </w:r>
            <w:proofErr w:type="spellStart"/>
            <w:r w:rsidRPr="00773FBD">
              <w:rPr>
                <w:rFonts w:ascii="Calibri" w:eastAsia="Times New Roman" w:hAnsi="Calibri" w:cs="Calibri"/>
                <w:color w:val="000000"/>
                <w:lang w:eastAsia="cs-CZ"/>
              </w:rPr>
              <w:t>párty</w:t>
            </w:r>
            <w:proofErr w:type="spellEnd"/>
          </w:p>
        </w:tc>
        <w:tc>
          <w:tcPr>
            <w:tcW w:w="2340" w:type="dxa"/>
            <w:tcBorders>
              <w:top w:val="nil"/>
              <w:left w:val="nil"/>
              <w:bottom w:val="single" w:sz="4" w:space="0" w:color="auto"/>
              <w:right w:val="nil"/>
            </w:tcBorders>
            <w:shd w:val="clear" w:color="auto" w:fill="auto"/>
            <w:noWrap/>
            <w:vAlign w:val="bottom"/>
          </w:tcPr>
          <w:p w14:paraId="0A4AD1F6" w14:textId="57D17762"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HOSPŮDKA U KOŇKY</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736591D9"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4D791319" w14:textId="77777777" w:rsidTr="00B07A8C">
        <w:trPr>
          <w:trHeight w:val="121"/>
        </w:trPr>
        <w:tc>
          <w:tcPr>
            <w:tcW w:w="1536" w:type="dxa"/>
            <w:tcBorders>
              <w:top w:val="nil"/>
              <w:left w:val="single" w:sz="8" w:space="0" w:color="auto"/>
              <w:bottom w:val="nil"/>
              <w:right w:val="single" w:sz="4" w:space="0" w:color="auto"/>
            </w:tcBorders>
            <w:shd w:val="clear" w:color="auto" w:fill="auto"/>
            <w:noWrap/>
            <w:vAlign w:val="bottom"/>
            <w:hideMark/>
          </w:tcPr>
          <w:p w14:paraId="7E054459"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20.12.</w:t>
            </w:r>
          </w:p>
        </w:tc>
        <w:tc>
          <w:tcPr>
            <w:tcW w:w="2538" w:type="dxa"/>
            <w:tcBorders>
              <w:top w:val="nil"/>
              <w:left w:val="nil"/>
              <w:bottom w:val="nil"/>
              <w:right w:val="single" w:sz="8" w:space="0" w:color="auto"/>
            </w:tcBorders>
            <w:shd w:val="clear" w:color="auto" w:fill="auto"/>
            <w:noWrap/>
            <w:vAlign w:val="bottom"/>
            <w:hideMark/>
          </w:tcPr>
          <w:p w14:paraId="2B1BF6D4"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Vánoční turnaj PRŠÍ</w:t>
            </w:r>
          </w:p>
        </w:tc>
        <w:tc>
          <w:tcPr>
            <w:tcW w:w="2340" w:type="dxa"/>
            <w:tcBorders>
              <w:top w:val="nil"/>
              <w:left w:val="nil"/>
              <w:bottom w:val="nil"/>
              <w:right w:val="nil"/>
            </w:tcBorders>
            <w:shd w:val="clear" w:color="auto" w:fill="auto"/>
            <w:noWrap/>
            <w:vAlign w:val="bottom"/>
          </w:tcPr>
          <w:p w14:paraId="6AD8FD74" w14:textId="19DDCF88" w:rsidR="00773FBD" w:rsidRPr="00773FBD" w:rsidRDefault="00B07A8C" w:rsidP="00773FBD">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HOSPŮDKA U KOŇKY</w:t>
            </w:r>
          </w:p>
        </w:tc>
        <w:tc>
          <w:tcPr>
            <w:tcW w:w="2195" w:type="dxa"/>
            <w:tcBorders>
              <w:top w:val="nil"/>
              <w:left w:val="single" w:sz="4" w:space="0" w:color="auto"/>
              <w:bottom w:val="single" w:sz="4" w:space="0" w:color="auto"/>
              <w:right w:val="single" w:sz="4" w:space="0" w:color="auto"/>
            </w:tcBorders>
            <w:shd w:val="clear" w:color="auto" w:fill="auto"/>
            <w:noWrap/>
            <w:vAlign w:val="bottom"/>
            <w:hideMark/>
          </w:tcPr>
          <w:p w14:paraId="21802E33"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O</w:t>
            </w:r>
          </w:p>
        </w:tc>
      </w:tr>
      <w:tr w:rsidR="00773FBD" w:rsidRPr="00773FBD" w14:paraId="7D8E6D91" w14:textId="77777777" w:rsidTr="0010132E">
        <w:trPr>
          <w:trHeight w:val="127"/>
        </w:trPr>
        <w:tc>
          <w:tcPr>
            <w:tcW w:w="1536" w:type="dxa"/>
            <w:tcBorders>
              <w:top w:val="single" w:sz="12" w:space="0" w:color="auto"/>
              <w:left w:val="single" w:sz="12" w:space="0" w:color="auto"/>
              <w:bottom w:val="single" w:sz="12" w:space="0" w:color="auto"/>
              <w:right w:val="single" w:sz="8" w:space="0" w:color="auto"/>
            </w:tcBorders>
            <w:shd w:val="clear" w:color="auto" w:fill="auto"/>
            <w:noWrap/>
            <w:vAlign w:val="bottom"/>
            <w:hideMark/>
          </w:tcPr>
          <w:p w14:paraId="38DE853E" w14:textId="77777777" w:rsidR="00773FBD" w:rsidRPr="00773FBD" w:rsidRDefault="00773FBD" w:rsidP="00773FBD">
            <w:pPr>
              <w:spacing w:after="0" w:line="240" w:lineRule="auto"/>
              <w:jc w:val="center"/>
              <w:rPr>
                <w:rFonts w:ascii="Calibri" w:eastAsia="Times New Roman" w:hAnsi="Calibri" w:cs="Calibri"/>
                <w:color w:val="000000"/>
                <w:sz w:val="28"/>
                <w:szCs w:val="28"/>
                <w:lang w:eastAsia="cs-CZ"/>
              </w:rPr>
            </w:pPr>
            <w:r w:rsidRPr="00773FBD">
              <w:rPr>
                <w:rFonts w:ascii="Calibri" w:eastAsia="Times New Roman" w:hAnsi="Calibri" w:cs="Calibri"/>
                <w:color w:val="000000"/>
                <w:sz w:val="28"/>
                <w:szCs w:val="28"/>
                <w:lang w:eastAsia="cs-CZ"/>
              </w:rPr>
              <w:t>CELKEM</w:t>
            </w:r>
          </w:p>
        </w:tc>
        <w:tc>
          <w:tcPr>
            <w:tcW w:w="2538" w:type="dxa"/>
            <w:tcBorders>
              <w:top w:val="single" w:sz="12" w:space="0" w:color="auto"/>
              <w:left w:val="nil"/>
              <w:bottom w:val="single" w:sz="12" w:space="0" w:color="auto"/>
              <w:right w:val="single" w:sz="8" w:space="0" w:color="auto"/>
            </w:tcBorders>
            <w:shd w:val="clear" w:color="auto" w:fill="auto"/>
            <w:noWrap/>
            <w:vAlign w:val="bottom"/>
            <w:hideMark/>
          </w:tcPr>
          <w:p w14:paraId="4BAA6939"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w:t>
            </w:r>
          </w:p>
        </w:tc>
        <w:tc>
          <w:tcPr>
            <w:tcW w:w="2340" w:type="dxa"/>
            <w:tcBorders>
              <w:top w:val="single" w:sz="12" w:space="0" w:color="auto"/>
              <w:left w:val="nil"/>
              <w:bottom w:val="single" w:sz="12" w:space="0" w:color="auto"/>
              <w:right w:val="single" w:sz="8" w:space="0" w:color="auto"/>
            </w:tcBorders>
            <w:shd w:val="clear" w:color="auto" w:fill="auto"/>
            <w:noWrap/>
            <w:vAlign w:val="bottom"/>
            <w:hideMark/>
          </w:tcPr>
          <w:p w14:paraId="63939768"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w:t>
            </w:r>
          </w:p>
        </w:tc>
        <w:tc>
          <w:tcPr>
            <w:tcW w:w="2195" w:type="dxa"/>
            <w:tcBorders>
              <w:top w:val="nil"/>
              <w:left w:val="nil"/>
              <w:bottom w:val="single" w:sz="12" w:space="0" w:color="auto"/>
              <w:right w:val="single" w:sz="8" w:space="0" w:color="auto"/>
            </w:tcBorders>
            <w:shd w:val="clear" w:color="auto" w:fill="auto"/>
            <w:noWrap/>
            <w:vAlign w:val="bottom"/>
            <w:hideMark/>
          </w:tcPr>
          <w:p w14:paraId="3024599B" w14:textId="77777777" w:rsidR="00773FBD" w:rsidRPr="00773FBD" w:rsidRDefault="00773FBD" w:rsidP="00773FBD">
            <w:pPr>
              <w:spacing w:after="0" w:line="240" w:lineRule="auto"/>
              <w:rPr>
                <w:rFonts w:ascii="Calibri" w:eastAsia="Times New Roman" w:hAnsi="Calibri" w:cs="Calibri"/>
                <w:color w:val="000000"/>
                <w:lang w:eastAsia="cs-CZ"/>
              </w:rPr>
            </w:pPr>
            <w:r w:rsidRPr="00773FBD">
              <w:rPr>
                <w:rFonts w:ascii="Calibri" w:eastAsia="Times New Roman" w:hAnsi="Calibri" w:cs="Calibri"/>
                <w:color w:val="000000"/>
                <w:lang w:eastAsia="cs-CZ"/>
              </w:rPr>
              <w:t> </w:t>
            </w:r>
          </w:p>
        </w:tc>
      </w:tr>
      <w:tr w:rsidR="00773FBD" w:rsidRPr="00773FBD" w14:paraId="001CF0DF" w14:textId="77777777" w:rsidTr="0010132E">
        <w:tc>
          <w:tcPr>
            <w:tcW w:w="1536" w:type="dxa"/>
            <w:tcBorders>
              <w:top w:val="nil"/>
              <w:left w:val="nil"/>
              <w:bottom w:val="nil"/>
              <w:right w:val="nil"/>
            </w:tcBorders>
            <w:shd w:val="clear" w:color="auto" w:fill="auto"/>
            <w:noWrap/>
            <w:vAlign w:val="bottom"/>
            <w:hideMark/>
          </w:tcPr>
          <w:p w14:paraId="5C0E40D8" w14:textId="77777777" w:rsidR="00773FBD" w:rsidRPr="00773FBD" w:rsidRDefault="00773FBD" w:rsidP="00773FBD">
            <w:pPr>
              <w:spacing w:after="0" w:line="240" w:lineRule="auto"/>
              <w:rPr>
                <w:rFonts w:ascii="Calibri" w:eastAsia="Times New Roman" w:hAnsi="Calibri" w:cs="Calibri"/>
                <w:color w:val="000000"/>
                <w:lang w:eastAsia="cs-CZ"/>
              </w:rPr>
            </w:pPr>
          </w:p>
        </w:tc>
        <w:tc>
          <w:tcPr>
            <w:tcW w:w="2538" w:type="dxa"/>
            <w:tcBorders>
              <w:top w:val="nil"/>
              <w:left w:val="nil"/>
              <w:bottom w:val="nil"/>
              <w:right w:val="nil"/>
            </w:tcBorders>
            <w:shd w:val="clear" w:color="auto" w:fill="auto"/>
            <w:noWrap/>
            <w:vAlign w:val="bottom"/>
            <w:hideMark/>
          </w:tcPr>
          <w:p w14:paraId="29DA9156" w14:textId="77777777" w:rsidR="00773FBD" w:rsidRPr="00773FBD" w:rsidRDefault="00773FBD" w:rsidP="00773FBD">
            <w:pPr>
              <w:spacing w:after="0" w:line="240" w:lineRule="auto"/>
              <w:rPr>
                <w:rFonts w:ascii="Times New Roman" w:eastAsia="Times New Roman" w:hAnsi="Times New Roman" w:cs="Times New Roman"/>
                <w:sz w:val="20"/>
                <w:szCs w:val="20"/>
                <w:lang w:eastAsia="cs-CZ"/>
              </w:rPr>
            </w:pPr>
          </w:p>
        </w:tc>
        <w:tc>
          <w:tcPr>
            <w:tcW w:w="2340" w:type="dxa"/>
            <w:tcBorders>
              <w:top w:val="nil"/>
              <w:left w:val="nil"/>
              <w:bottom w:val="nil"/>
              <w:right w:val="nil"/>
            </w:tcBorders>
            <w:shd w:val="clear" w:color="auto" w:fill="auto"/>
            <w:noWrap/>
            <w:vAlign w:val="bottom"/>
            <w:hideMark/>
          </w:tcPr>
          <w:p w14:paraId="4106552D" w14:textId="77777777" w:rsidR="00773FBD" w:rsidRPr="00773FBD" w:rsidRDefault="00773FBD" w:rsidP="00773FBD">
            <w:pPr>
              <w:spacing w:after="0" w:line="240" w:lineRule="auto"/>
              <w:rPr>
                <w:rFonts w:ascii="Times New Roman" w:eastAsia="Times New Roman" w:hAnsi="Times New Roman" w:cs="Times New Roman"/>
                <w:sz w:val="20"/>
                <w:szCs w:val="20"/>
                <w:lang w:eastAsia="cs-CZ"/>
              </w:rPr>
            </w:pPr>
          </w:p>
        </w:tc>
        <w:tc>
          <w:tcPr>
            <w:tcW w:w="2195" w:type="dxa"/>
            <w:tcBorders>
              <w:top w:val="nil"/>
              <w:left w:val="nil"/>
              <w:bottom w:val="nil"/>
              <w:right w:val="nil"/>
            </w:tcBorders>
            <w:shd w:val="clear" w:color="auto" w:fill="auto"/>
            <w:noWrap/>
            <w:vAlign w:val="bottom"/>
            <w:hideMark/>
          </w:tcPr>
          <w:p w14:paraId="2AFE7D62" w14:textId="77777777" w:rsidR="00773FBD" w:rsidRPr="00773FBD" w:rsidRDefault="00773FBD" w:rsidP="00773FBD">
            <w:pPr>
              <w:spacing w:after="0" w:line="240" w:lineRule="auto"/>
              <w:rPr>
                <w:rFonts w:ascii="Times New Roman" w:eastAsia="Times New Roman" w:hAnsi="Times New Roman" w:cs="Times New Roman"/>
                <w:sz w:val="20"/>
                <w:szCs w:val="20"/>
                <w:lang w:eastAsia="cs-CZ"/>
              </w:rPr>
            </w:pPr>
          </w:p>
        </w:tc>
      </w:tr>
    </w:tbl>
    <w:p w14:paraId="39386B53" w14:textId="77777777" w:rsidR="009E1085" w:rsidRDefault="009E1085" w:rsidP="009E1085">
      <w:pPr>
        <w:pStyle w:val="Nadpis1"/>
      </w:pPr>
    </w:p>
    <w:p w14:paraId="7A30CD35" w14:textId="1727EFFA" w:rsidR="005314CC" w:rsidRPr="009370AC" w:rsidRDefault="008A30FE" w:rsidP="005314CC">
      <w:r w:rsidRPr="008032A7">
        <w:rPr>
          <w:noProof/>
          <w:color w:val="A32D84"/>
        </w:rPr>
        <w:drawing>
          <wp:anchor distT="0" distB="0" distL="114300" distR="114300" simplePos="0" relativeHeight="251734528" behindDoc="1" locked="0" layoutInCell="1" allowOverlap="1" wp14:anchorId="37E3B457" wp14:editId="19F08128">
            <wp:simplePos x="0" y="0"/>
            <wp:positionH relativeFrom="column">
              <wp:posOffset>3490595</wp:posOffset>
            </wp:positionH>
            <wp:positionV relativeFrom="paragraph">
              <wp:posOffset>8255</wp:posOffset>
            </wp:positionV>
            <wp:extent cx="1442085" cy="962025"/>
            <wp:effectExtent l="0" t="0" r="5715" b="9525"/>
            <wp:wrapTight wrapText="bothSides">
              <wp:wrapPolygon edited="0">
                <wp:start x="0" y="0"/>
                <wp:lineTo x="0" y="21386"/>
                <wp:lineTo x="21400" y="21386"/>
                <wp:lineTo x="21400" y="0"/>
                <wp:lineTo x="0" y="0"/>
              </wp:wrapPolygon>
            </wp:wrapTight>
            <wp:docPr id="42544484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44841" name="Obrázek 42544484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442085" cy="962025"/>
                    </a:xfrm>
                    <a:prstGeom prst="rect">
                      <a:avLst/>
                    </a:prstGeom>
                  </pic:spPr>
                </pic:pic>
              </a:graphicData>
            </a:graphic>
            <wp14:sizeRelH relativeFrom="margin">
              <wp14:pctWidth>0</wp14:pctWidth>
            </wp14:sizeRelH>
            <wp14:sizeRelV relativeFrom="margin">
              <wp14:pctHeight>0</wp14:pctHeight>
            </wp14:sizeRelV>
          </wp:anchor>
        </w:drawing>
      </w:r>
      <w:r w:rsidR="005314CC" w:rsidRPr="008032A7">
        <w:rPr>
          <w:noProof/>
          <w:color w:val="A32D84"/>
        </w:rPr>
        <w:drawing>
          <wp:anchor distT="0" distB="0" distL="114300" distR="114300" simplePos="0" relativeHeight="251733504" behindDoc="1" locked="0" layoutInCell="1" allowOverlap="1" wp14:anchorId="149335B6" wp14:editId="062451FD">
            <wp:simplePos x="0" y="0"/>
            <wp:positionH relativeFrom="margin">
              <wp:align>left</wp:align>
            </wp:positionH>
            <wp:positionV relativeFrom="paragraph">
              <wp:posOffset>697865</wp:posOffset>
            </wp:positionV>
            <wp:extent cx="2066925" cy="2066925"/>
            <wp:effectExtent l="0" t="0" r="9525" b="9525"/>
            <wp:wrapTight wrapText="bothSides">
              <wp:wrapPolygon edited="0">
                <wp:start x="0" y="0"/>
                <wp:lineTo x="0" y="21500"/>
                <wp:lineTo x="21500" y="21500"/>
                <wp:lineTo x="21500" y="0"/>
                <wp:lineTo x="0" y="0"/>
              </wp:wrapPolygon>
            </wp:wrapTight>
            <wp:docPr id="18402558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692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14CC" w:rsidRPr="008032A7">
        <w:rPr>
          <w:b/>
          <w:color w:val="A32D84"/>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Oslava MDŽ </w:t>
      </w:r>
      <w:r w:rsidR="005314CC" w:rsidRPr="008032A7">
        <w:rPr>
          <w:noProof/>
          <w:color w:val="A32D84"/>
        </w:rPr>
        <w:t xml:space="preserve">            </w:t>
      </w:r>
    </w:p>
    <w:p w14:paraId="3D3D6DFA" w14:textId="55DEAAA4" w:rsidR="005314CC" w:rsidRPr="008A30FE" w:rsidRDefault="005314CC" w:rsidP="005314CC">
      <w:pPr>
        <w:rPr>
          <w:rFonts w:ascii="Times New Roman" w:hAnsi="Times New Roman" w:cs="Times New Roman"/>
          <w:sz w:val="24"/>
          <w:szCs w:val="24"/>
        </w:rPr>
      </w:pPr>
      <w:r w:rsidRPr="008A30FE">
        <w:rPr>
          <w:rFonts w:ascii="Times New Roman" w:hAnsi="Times New Roman" w:cs="Times New Roman"/>
          <w:sz w:val="24"/>
          <w:szCs w:val="24"/>
        </w:rPr>
        <w:t xml:space="preserve">V pátek 7. března čekalo na všechny </w:t>
      </w:r>
      <w:proofErr w:type="spellStart"/>
      <w:r w:rsidR="00B07A8C">
        <w:rPr>
          <w:rFonts w:ascii="Times New Roman" w:hAnsi="Times New Roman" w:cs="Times New Roman"/>
          <w:sz w:val="24"/>
          <w:szCs w:val="24"/>
        </w:rPr>
        <w:t>b</w:t>
      </w:r>
      <w:r w:rsidRPr="008A30FE">
        <w:rPr>
          <w:rFonts w:ascii="Times New Roman" w:hAnsi="Times New Roman" w:cs="Times New Roman"/>
          <w:sz w:val="24"/>
          <w:szCs w:val="24"/>
        </w:rPr>
        <w:t>ujanovské</w:t>
      </w:r>
      <w:proofErr w:type="spellEnd"/>
      <w:r w:rsidRPr="008A30FE">
        <w:rPr>
          <w:rFonts w:ascii="Times New Roman" w:hAnsi="Times New Roman" w:cs="Times New Roman"/>
          <w:sz w:val="24"/>
          <w:szCs w:val="24"/>
        </w:rPr>
        <w:t xml:space="preserve"> ženy milé překvapení v podobě uspořádaného výletu do kina v Kaplici. Obec pro ně v rámci Mezinárodního dne žen zajistila pohodlný odvoz komfortním autobusem, který je bezpečně dopravil na promítání nového filmu Výjimečný stav s Ondřejem Vetchým a </w:t>
      </w:r>
      <w:proofErr w:type="spellStart"/>
      <w:r w:rsidRPr="008A30FE">
        <w:rPr>
          <w:rFonts w:ascii="Times New Roman" w:hAnsi="Times New Roman" w:cs="Times New Roman"/>
          <w:sz w:val="24"/>
          <w:szCs w:val="24"/>
        </w:rPr>
        <w:t>Taťianou</w:t>
      </w:r>
      <w:proofErr w:type="spellEnd"/>
      <w:r w:rsidRPr="008A30FE">
        <w:rPr>
          <w:rFonts w:ascii="Times New Roman" w:hAnsi="Times New Roman" w:cs="Times New Roman"/>
          <w:sz w:val="24"/>
          <w:szCs w:val="24"/>
        </w:rPr>
        <w:t xml:space="preserve"> Dykovou v hlavních rolích. </w:t>
      </w:r>
    </w:p>
    <w:p w14:paraId="1BA91F49" w14:textId="3A6A03DE" w:rsidR="009E1085" w:rsidRPr="008A30FE" w:rsidRDefault="005314CC" w:rsidP="008A30FE">
      <w:pPr>
        <w:rPr>
          <w:rFonts w:ascii="Times New Roman" w:hAnsi="Times New Roman" w:cs="Times New Roman"/>
          <w:sz w:val="24"/>
          <w:szCs w:val="24"/>
        </w:rPr>
      </w:pPr>
      <w:r w:rsidRPr="008A30FE">
        <w:rPr>
          <w:rFonts w:ascii="Times New Roman" w:hAnsi="Times New Roman" w:cs="Times New Roman"/>
          <w:sz w:val="24"/>
          <w:szCs w:val="24"/>
        </w:rPr>
        <w:t>Po skončení představení na ně čekalo další překvapení – pozvánka na drink dle jejich vlastního výběru. Příjemná atmosféra a společně strávené chvíle tak krásně zakončily slavnostní večer, po kterém byly všechny účastnice bezpečně odvezeny zpět domů.</w:t>
      </w:r>
    </w:p>
    <w:p w14:paraId="709BE8FA" w14:textId="138958FF" w:rsidR="009370AC" w:rsidRPr="009370AC" w:rsidRDefault="009370AC" w:rsidP="009370AC">
      <w:r w:rsidRPr="009370AC">
        <w:rPr>
          <w:noProof/>
        </w:rPr>
        <w:drawing>
          <wp:anchor distT="0" distB="0" distL="114300" distR="114300" simplePos="0" relativeHeight="251735552" behindDoc="1" locked="0" layoutInCell="1" allowOverlap="1" wp14:anchorId="3DFB669A" wp14:editId="4C744525">
            <wp:simplePos x="0" y="0"/>
            <wp:positionH relativeFrom="column">
              <wp:posOffset>3766820</wp:posOffset>
            </wp:positionH>
            <wp:positionV relativeFrom="paragraph">
              <wp:posOffset>7620</wp:posOffset>
            </wp:positionV>
            <wp:extent cx="1562100" cy="1942465"/>
            <wp:effectExtent l="0" t="0" r="0" b="635"/>
            <wp:wrapTight wrapText="bothSides">
              <wp:wrapPolygon edited="0">
                <wp:start x="0" y="0"/>
                <wp:lineTo x="0" y="21395"/>
                <wp:lineTo x="21337" y="21395"/>
                <wp:lineTo x="21337" y="0"/>
                <wp:lineTo x="0" y="0"/>
              </wp:wrapPolygon>
            </wp:wrapTight>
            <wp:docPr id="177526890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2100" cy="1942465"/>
                    </a:xfrm>
                    <a:prstGeom prst="rect">
                      <a:avLst/>
                    </a:prstGeom>
                    <a:noFill/>
                    <a:ln>
                      <a:noFill/>
                    </a:ln>
                  </pic:spPr>
                </pic:pic>
              </a:graphicData>
            </a:graphic>
          </wp:anchor>
        </w:drawing>
      </w:r>
      <w:r w:rsidRPr="00B90410">
        <w:rPr>
          <w:noProof/>
        </w:rPr>
        <w:drawing>
          <wp:anchor distT="0" distB="0" distL="114300" distR="114300" simplePos="0" relativeHeight="251737600" behindDoc="1" locked="0" layoutInCell="1" allowOverlap="1" wp14:anchorId="4837B87B" wp14:editId="762D8C82">
            <wp:simplePos x="0" y="0"/>
            <wp:positionH relativeFrom="margin">
              <wp:align>left</wp:align>
            </wp:positionH>
            <wp:positionV relativeFrom="paragraph">
              <wp:posOffset>8255</wp:posOffset>
            </wp:positionV>
            <wp:extent cx="3255010" cy="1838325"/>
            <wp:effectExtent l="0" t="0" r="2540" b="9525"/>
            <wp:wrapTight wrapText="bothSides">
              <wp:wrapPolygon edited="0">
                <wp:start x="0" y="0"/>
                <wp:lineTo x="0" y="21488"/>
                <wp:lineTo x="21490" y="21488"/>
                <wp:lineTo x="21490" y="0"/>
                <wp:lineTo x="0" y="0"/>
              </wp:wrapPolygon>
            </wp:wrapTight>
            <wp:docPr id="75405783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501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8E959A" w14:textId="1ECB252B" w:rsidR="009E1085" w:rsidRDefault="009E1085" w:rsidP="009E1085"/>
    <w:p w14:paraId="388598C8" w14:textId="77777777" w:rsidR="009370AC" w:rsidRPr="009370AC" w:rsidRDefault="009370AC" w:rsidP="009370AC"/>
    <w:p w14:paraId="6156E5A3" w14:textId="77777777" w:rsidR="009370AC" w:rsidRPr="009370AC" w:rsidRDefault="009370AC" w:rsidP="009370AC"/>
    <w:p w14:paraId="6F65E325" w14:textId="77777777" w:rsidR="009370AC" w:rsidRPr="009370AC" w:rsidRDefault="009370AC" w:rsidP="009370AC"/>
    <w:p w14:paraId="3A23936A" w14:textId="77777777" w:rsidR="009370AC" w:rsidRDefault="009370AC" w:rsidP="009370AC"/>
    <w:p w14:paraId="50776D07" w14:textId="722E0C47" w:rsidR="009370AC" w:rsidRDefault="009370AC">
      <w:r>
        <w:br w:type="page"/>
      </w:r>
    </w:p>
    <w:bookmarkStart w:id="0" w:name="_MON_1804266191"/>
    <w:bookmarkEnd w:id="0"/>
    <w:p w14:paraId="2A0BE5EB" w14:textId="6E882A62" w:rsidR="0010132E" w:rsidRPr="00301AD9" w:rsidRDefault="000C754C" w:rsidP="009E1085">
      <w:r w:rsidRPr="0010132E">
        <w:object w:dxaOrig="9088" w:dyaOrig="13938" w14:anchorId="0DE62B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696.75pt" o:ole="">
            <v:imagedata r:id="rId17" o:title=""/>
          </v:shape>
          <o:OLEObject Type="Embed" ProgID="Word.Document.12" ShapeID="_x0000_i1025" DrawAspect="Content" ObjectID="_1804499090" r:id="rId18">
            <o:FieldCodes>\s</o:FieldCodes>
          </o:OLEObject>
        </w:object>
      </w:r>
    </w:p>
    <w:p w14:paraId="16D1305F" w14:textId="544ECCB8" w:rsidR="00D82A87" w:rsidRDefault="00D82A87" w:rsidP="00D82A87">
      <w:pPr>
        <w:pBdr>
          <w:top w:val="single" w:sz="18" w:space="1" w:color="1F497D" w:themeColor="text2"/>
          <w:left w:val="single" w:sz="18" w:space="4" w:color="1F497D" w:themeColor="text2"/>
          <w:bottom w:val="single" w:sz="18" w:space="1" w:color="1F497D" w:themeColor="text2"/>
          <w:right w:val="single" w:sz="18" w:space="4" w:color="1F497D" w:themeColor="text2"/>
        </w:pBdr>
        <w:shd w:val="clear" w:color="auto" w:fill="548DD4" w:themeFill="text2" w:themeFillTint="99"/>
        <w:rPr>
          <w:rFonts w:ascii="Cambria" w:hAnsi="Cambria"/>
          <w:b/>
          <w:bCs/>
          <w:sz w:val="36"/>
          <w:szCs w:val="36"/>
        </w:rPr>
      </w:pPr>
      <w:r>
        <w:rPr>
          <w:rFonts w:ascii="Cambria" w:hAnsi="Cambria"/>
          <w:b/>
          <w:bCs/>
          <w:sz w:val="36"/>
          <w:szCs w:val="36"/>
        </w:rPr>
        <w:lastRenderedPageBreak/>
        <w:t>Výpis usnesení</w:t>
      </w:r>
    </w:p>
    <w:p w14:paraId="56493ACA" w14:textId="77777777" w:rsidR="00773FBD" w:rsidRDefault="00773FBD" w:rsidP="004C614E"/>
    <w:p w14:paraId="0CB1D3F3" w14:textId="77777777" w:rsidR="00D82A87" w:rsidRPr="00156FD1" w:rsidRDefault="00D82A87" w:rsidP="00D82A87">
      <w:pPr>
        <w:pStyle w:val="Bezmezer"/>
        <w:jc w:val="center"/>
        <w:rPr>
          <w:rFonts w:ascii="Cambria" w:hAnsi="Cambria"/>
          <w:b/>
          <w:bCs/>
          <w:sz w:val="32"/>
          <w:u w:val="single"/>
        </w:rPr>
      </w:pPr>
      <w:r w:rsidRPr="00156FD1">
        <w:rPr>
          <w:rFonts w:ascii="Cambria" w:hAnsi="Cambria"/>
          <w:b/>
          <w:bCs/>
          <w:sz w:val="32"/>
          <w:u w:val="single"/>
        </w:rPr>
        <w:t>Výpis usnesení ze 3</w:t>
      </w:r>
      <w:r>
        <w:rPr>
          <w:rFonts w:ascii="Cambria" w:hAnsi="Cambria"/>
          <w:b/>
          <w:bCs/>
          <w:sz w:val="32"/>
          <w:u w:val="single"/>
        </w:rPr>
        <w:t>1</w:t>
      </w:r>
      <w:r w:rsidRPr="00156FD1">
        <w:rPr>
          <w:rFonts w:ascii="Cambria" w:hAnsi="Cambria"/>
          <w:b/>
          <w:bCs/>
          <w:sz w:val="32"/>
          <w:u w:val="single"/>
        </w:rPr>
        <w:t xml:space="preserve">. zasedání Zastupitelstva Obce Bujanov ze dne </w:t>
      </w:r>
      <w:r>
        <w:rPr>
          <w:rFonts w:ascii="Cambria" w:hAnsi="Cambria"/>
          <w:b/>
          <w:bCs/>
          <w:sz w:val="32"/>
          <w:u w:val="single"/>
        </w:rPr>
        <w:t>19.12.2024</w:t>
      </w:r>
    </w:p>
    <w:p w14:paraId="1D1CCFEB" w14:textId="26F5849F" w:rsidR="00D82A87" w:rsidRPr="00D82A87" w:rsidRDefault="00D82A87" w:rsidP="00D82A87">
      <w:pPr>
        <w:rPr>
          <w:rFonts w:ascii="Cambria" w:hAnsi="Cambria" w:cs="Calibri"/>
          <w:b/>
          <w:sz w:val="24"/>
          <w:szCs w:val="24"/>
          <w:u w:val="single"/>
        </w:rPr>
      </w:pPr>
      <w:r>
        <w:rPr>
          <w:rFonts w:ascii="Cambria" w:hAnsi="Cambria" w:cs="Calibri"/>
          <w:b/>
          <w:u w:val="single"/>
        </w:rPr>
        <w:t xml:space="preserve">    </w:t>
      </w:r>
      <w:r w:rsidRPr="00D82A87">
        <w:rPr>
          <w:rFonts w:ascii="Cambria" w:hAnsi="Cambria" w:cs="Calibri"/>
          <w:b/>
          <w:sz w:val="24"/>
          <w:szCs w:val="24"/>
          <w:u w:val="single"/>
        </w:rPr>
        <w:t>Zastupitelstvo obce Bujanov</w:t>
      </w:r>
    </w:p>
    <w:p w14:paraId="75613E83" w14:textId="77777777" w:rsidR="00D82A87" w:rsidRPr="00D82A87" w:rsidRDefault="00D82A87" w:rsidP="00D82A87">
      <w:pPr>
        <w:jc w:val="both"/>
        <w:outlineLvl w:val="0"/>
        <w:rPr>
          <w:rFonts w:ascii="Cambria" w:hAnsi="Cambria" w:cs="Calibri"/>
          <w:bCs/>
          <w:sz w:val="24"/>
          <w:szCs w:val="24"/>
          <w:u w:val="single"/>
        </w:rPr>
      </w:pPr>
      <w:r w:rsidRPr="00D82A87">
        <w:rPr>
          <w:rFonts w:ascii="Cambria" w:hAnsi="Cambria" w:cs="Calibri"/>
          <w:bCs/>
          <w:sz w:val="24"/>
          <w:szCs w:val="24"/>
        </w:rPr>
        <w:t xml:space="preserve">              </w:t>
      </w:r>
      <w:r w:rsidRPr="00D82A87">
        <w:rPr>
          <w:rFonts w:ascii="Cambria" w:hAnsi="Cambria" w:cs="Calibri"/>
          <w:bCs/>
          <w:sz w:val="24"/>
          <w:szCs w:val="24"/>
          <w:u w:val="single"/>
        </w:rPr>
        <w:t>Schválilo</w:t>
      </w:r>
    </w:p>
    <w:p w14:paraId="2EA8271F" w14:textId="77777777" w:rsidR="00D82A87" w:rsidRPr="00D82A87" w:rsidRDefault="00D82A87" w:rsidP="00D82A87">
      <w:pPr>
        <w:pStyle w:val="Odstavecseseznamem"/>
        <w:numPr>
          <w:ilvl w:val="0"/>
          <w:numId w:val="9"/>
        </w:numPr>
        <w:spacing w:after="0" w:line="240" w:lineRule="auto"/>
        <w:jc w:val="both"/>
        <w:rPr>
          <w:rFonts w:ascii="Cambria" w:hAnsi="Cambria"/>
          <w:sz w:val="24"/>
          <w:szCs w:val="24"/>
        </w:rPr>
      </w:pPr>
      <w:r w:rsidRPr="00D82A87">
        <w:rPr>
          <w:rFonts w:ascii="Cambria" w:hAnsi="Cambria"/>
          <w:sz w:val="24"/>
          <w:szCs w:val="24"/>
        </w:rPr>
        <w:t xml:space="preserve">program schůze tak jak byl zveřejněn na úřední desce obce, doplněn o: </w:t>
      </w:r>
    </w:p>
    <w:p w14:paraId="2DBB9C86" w14:textId="4B5BA3CB" w:rsidR="00D82A87" w:rsidRPr="00D82A87" w:rsidRDefault="00D82A87" w:rsidP="00D84490">
      <w:pPr>
        <w:ind w:left="708" w:firstLine="27"/>
        <w:jc w:val="both"/>
        <w:rPr>
          <w:rFonts w:ascii="Cambria" w:hAnsi="Cambria"/>
          <w:sz w:val="24"/>
          <w:szCs w:val="24"/>
        </w:rPr>
      </w:pPr>
      <w:r w:rsidRPr="00D82A87">
        <w:rPr>
          <w:rFonts w:ascii="Cambria" w:hAnsi="Cambria"/>
          <w:sz w:val="24"/>
          <w:szCs w:val="24"/>
        </w:rPr>
        <w:t>bod č. 9) Výběr zhotovitele zakázky „Projektové a inženýrské stavební úpravy</w:t>
      </w:r>
      <w:r>
        <w:rPr>
          <w:rFonts w:ascii="Cambria" w:hAnsi="Cambria"/>
          <w:sz w:val="24"/>
          <w:szCs w:val="24"/>
        </w:rPr>
        <w:t xml:space="preserve"> </w:t>
      </w:r>
      <w:r w:rsidRPr="00D82A87">
        <w:rPr>
          <w:rFonts w:ascii="Cambria" w:hAnsi="Cambria"/>
          <w:sz w:val="24"/>
          <w:szCs w:val="24"/>
        </w:rPr>
        <w:t>domu</w:t>
      </w:r>
      <w:r>
        <w:rPr>
          <w:rFonts w:ascii="Cambria" w:hAnsi="Cambria"/>
          <w:sz w:val="24"/>
          <w:szCs w:val="24"/>
        </w:rPr>
        <w:t xml:space="preserve"> </w:t>
      </w:r>
      <w:r w:rsidRPr="00D82A87">
        <w:rPr>
          <w:rFonts w:ascii="Cambria" w:hAnsi="Cambria"/>
          <w:sz w:val="24"/>
          <w:szCs w:val="24"/>
        </w:rPr>
        <w:t xml:space="preserve">Bujanov 36“ bod č. 10) Rekonstrukce komunikace ve Skoronicích, bod č.11) Smlouva o spolupráci </w:t>
      </w:r>
      <w:r w:rsidRPr="00D82A87">
        <w:rPr>
          <w:rFonts w:ascii="Times New Roman" w:hAnsi="Times New Roman" w:cs="Times New Roman"/>
          <w:color w:val="000000" w:themeColor="text1"/>
          <w:sz w:val="24"/>
          <w:szCs w:val="24"/>
        </w:rPr>
        <w:t>smluvních stran při sběru a převzetí nepotřebného textilu, párované obuvi a funkčních</w:t>
      </w:r>
      <w:r w:rsidRPr="00D82A87">
        <w:rPr>
          <w:color w:val="000000" w:themeColor="text1"/>
          <w:sz w:val="24"/>
          <w:szCs w:val="24"/>
        </w:rPr>
        <w:t xml:space="preserve"> </w:t>
      </w:r>
      <w:r w:rsidRPr="00D82A87">
        <w:rPr>
          <w:rFonts w:ascii="Times New Roman" w:hAnsi="Times New Roman" w:cs="Times New Roman"/>
          <w:color w:val="000000" w:themeColor="text1"/>
          <w:sz w:val="24"/>
          <w:szCs w:val="24"/>
        </w:rPr>
        <w:t>hraček.</w:t>
      </w:r>
    </w:p>
    <w:p w14:paraId="11708684" w14:textId="77777777" w:rsidR="00D82A87" w:rsidRPr="00D82A87" w:rsidRDefault="00D82A87" w:rsidP="00D82A87">
      <w:pPr>
        <w:pStyle w:val="Bezmezer"/>
        <w:numPr>
          <w:ilvl w:val="0"/>
          <w:numId w:val="9"/>
        </w:numPr>
        <w:jc w:val="both"/>
        <w:rPr>
          <w:rFonts w:ascii="Cambria" w:hAnsi="Cambria"/>
          <w:b/>
          <w:bCs/>
          <w:sz w:val="24"/>
          <w:szCs w:val="24"/>
          <w:u w:val="single"/>
        </w:rPr>
      </w:pPr>
      <w:r w:rsidRPr="00D82A87">
        <w:rPr>
          <w:rFonts w:ascii="Cambria" w:hAnsi="Cambria"/>
          <w:sz w:val="24"/>
          <w:szCs w:val="24"/>
        </w:rPr>
        <w:t xml:space="preserve">žádost </w:t>
      </w:r>
      <w:r w:rsidRPr="00D82A87">
        <w:rPr>
          <w:rFonts w:ascii="Cambria" w:hAnsi="Cambria" w:cs="Calibri"/>
          <w:bCs/>
          <w:sz w:val="24"/>
          <w:szCs w:val="24"/>
        </w:rPr>
        <w:t>Základní školy a mateřské školy Bujanov o navýšení rozpočtu z důvodu zdražení energií na rok 2024 o 50 000,- Kč.</w:t>
      </w:r>
    </w:p>
    <w:p w14:paraId="24E53485" w14:textId="77777777" w:rsidR="00D82A87" w:rsidRPr="00D82A87" w:rsidRDefault="00D82A87" w:rsidP="00D82A87">
      <w:pPr>
        <w:pStyle w:val="Bezmezer"/>
        <w:numPr>
          <w:ilvl w:val="0"/>
          <w:numId w:val="9"/>
        </w:numPr>
        <w:jc w:val="both"/>
        <w:rPr>
          <w:rFonts w:ascii="Cambria" w:hAnsi="Cambria"/>
          <w:b/>
          <w:bCs/>
          <w:sz w:val="24"/>
          <w:szCs w:val="24"/>
          <w:u w:val="single"/>
        </w:rPr>
      </w:pPr>
      <w:r w:rsidRPr="00D82A87">
        <w:rPr>
          <w:rFonts w:ascii="Cambria" w:hAnsi="Cambria"/>
          <w:sz w:val="24"/>
          <w:szCs w:val="24"/>
        </w:rPr>
        <w:t>rozpočtové opatření č. 6/2024</w:t>
      </w:r>
    </w:p>
    <w:p w14:paraId="081C9F7F" w14:textId="77777777" w:rsidR="00D82A87" w:rsidRPr="00D82A87" w:rsidRDefault="00D82A87" w:rsidP="00D82A87">
      <w:pPr>
        <w:pStyle w:val="Bezmezer"/>
        <w:numPr>
          <w:ilvl w:val="0"/>
          <w:numId w:val="9"/>
        </w:numPr>
        <w:jc w:val="both"/>
        <w:rPr>
          <w:rFonts w:ascii="Cambria" w:hAnsi="Cambria"/>
          <w:b/>
          <w:bCs/>
          <w:sz w:val="24"/>
          <w:szCs w:val="24"/>
          <w:u w:val="single"/>
        </w:rPr>
      </w:pPr>
      <w:r w:rsidRPr="00D82A87">
        <w:rPr>
          <w:rFonts w:ascii="Cambria" w:hAnsi="Cambria"/>
          <w:sz w:val="24"/>
          <w:szCs w:val="24"/>
        </w:rPr>
        <w:t>rozpočet obce Bujanov jako přebytkový, s celkovými příjmy ve výši 18 276 000,- Kč a celkovými výdaji ve výši 17 727 000,- Kč.</w:t>
      </w:r>
    </w:p>
    <w:p w14:paraId="4D1F820F" w14:textId="77777777" w:rsidR="00D82A87" w:rsidRPr="00D82A87" w:rsidRDefault="00D82A87" w:rsidP="00D82A87">
      <w:pPr>
        <w:pStyle w:val="Odstavecseseznamem"/>
        <w:numPr>
          <w:ilvl w:val="0"/>
          <w:numId w:val="9"/>
        </w:numPr>
        <w:spacing w:after="0" w:line="240" w:lineRule="auto"/>
        <w:jc w:val="both"/>
        <w:rPr>
          <w:rFonts w:ascii="Cambria" w:hAnsi="Cambria"/>
          <w:sz w:val="24"/>
          <w:szCs w:val="24"/>
        </w:rPr>
      </w:pPr>
      <w:r w:rsidRPr="00D82A87">
        <w:rPr>
          <w:rFonts w:ascii="Cambria" w:hAnsi="Cambria"/>
          <w:bCs/>
          <w:sz w:val="24"/>
          <w:szCs w:val="24"/>
        </w:rPr>
        <w:t xml:space="preserve">podepsání </w:t>
      </w:r>
      <w:r w:rsidRPr="00D82A87">
        <w:rPr>
          <w:rFonts w:ascii="Cambria" w:hAnsi="Cambria"/>
          <w:bCs/>
          <w:kern w:val="36"/>
          <w:sz w:val="24"/>
          <w:szCs w:val="24"/>
        </w:rPr>
        <w:t xml:space="preserve">Smlouva o dílo na </w:t>
      </w:r>
      <w:r w:rsidRPr="00D82A87">
        <w:rPr>
          <w:rFonts w:ascii="Cambria" w:hAnsi="Cambria"/>
          <w:bCs/>
          <w:sz w:val="24"/>
          <w:szCs w:val="24"/>
        </w:rPr>
        <w:t xml:space="preserve">Zhotovení projektové dokumentace s firmou </w:t>
      </w:r>
      <w:proofErr w:type="gramStart"/>
      <w:r w:rsidRPr="00D82A87">
        <w:rPr>
          <w:rFonts w:ascii="Cambria" w:hAnsi="Cambria"/>
          <w:sz w:val="24"/>
          <w:szCs w:val="24"/>
        </w:rPr>
        <w:t>AGP - nova</w:t>
      </w:r>
      <w:proofErr w:type="gramEnd"/>
      <w:r w:rsidRPr="00D82A87">
        <w:rPr>
          <w:rFonts w:ascii="Cambria" w:hAnsi="Cambria"/>
          <w:sz w:val="24"/>
          <w:szCs w:val="24"/>
        </w:rPr>
        <w:t xml:space="preserve"> spol. s r.o.,</w:t>
      </w:r>
      <w:r w:rsidRPr="00D82A87">
        <w:rPr>
          <w:rFonts w:ascii="Cambria" w:hAnsi="Cambria"/>
          <w:bCs/>
          <w:sz w:val="24"/>
          <w:szCs w:val="24"/>
        </w:rPr>
        <w:t xml:space="preserve"> IČ: 14500493, sídlem Tř. 28. října 17, 370 04 České Budějovice, s nabídkovou cenou ve výši 593 000,00 Kč bez DPH.</w:t>
      </w:r>
    </w:p>
    <w:p w14:paraId="4CCD58C2" w14:textId="77777777" w:rsidR="00D82A87" w:rsidRPr="009370AC" w:rsidRDefault="00D82A87" w:rsidP="00D82A87">
      <w:pPr>
        <w:pStyle w:val="Bezmezer"/>
        <w:numPr>
          <w:ilvl w:val="0"/>
          <w:numId w:val="9"/>
        </w:numPr>
        <w:jc w:val="both"/>
        <w:rPr>
          <w:rFonts w:ascii="Times New Roman" w:hAnsi="Times New Roman" w:cs="Times New Roman"/>
          <w:b/>
          <w:bCs/>
          <w:sz w:val="24"/>
          <w:szCs w:val="24"/>
          <w:u w:val="single"/>
        </w:rPr>
      </w:pPr>
      <w:r w:rsidRPr="00D82A87">
        <w:rPr>
          <w:rFonts w:ascii="Cambria" w:hAnsi="Cambria"/>
          <w:sz w:val="24"/>
          <w:szCs w:val="24"/>
        </w:rPr>
        <w:t xml:space="preserve">podepsání smlouvy mezi obcí Bujanov a firmou </w:t>
      </w:r>
      <w:r w:rsidRPr="00D82A87">
        <w:rPr>
          <w:rFonts w:ascii="Cambria" w:hAnsi="Cambria"/>
          <w:bCs/>
          <w:color w:val="000000" w:themeColor="text1"/>
          <w:sz w:val="24"/>
          <w:szCs w:val="24"/>
        </w:rPr>
        <w:t xml:space="preserve">DIMATEX CS, spol. s r.o., se sídlem: Stará 24, Svárov, 460 01 Stráž nad Nisou, která stanoví podmínky pro </w:t>
      </w:r>
      <w:r w:rsidRPr="009370AC">
        <w:rPr>
          <w:rFonts w:ascii="Times New Roman" w:hAnsi="Times New Roman" w:cs="Times New Roman"/>
          <w:color w:val="000000" w:themeColor="text1"/>
          <w:sz w:val="24"/>
          <w:szCs w:val="24"/>
        </w:rPr>
        <w:t>sběr a převzetí nepotřebného textilu, párované obuvi a funkčních hraček v obci Bujanov.</w:t>
      </w:r>
    </w:p>
    <w:p w14:paraId="7CD2E61C" w14:textId="77777777" w:rsidR="00D82A87" w:rsidRDefault="00D82A87" w:rsidP="00D82A87">
      <w:pPr>
        <w:pStyle w:val="Bezmezer"/>
        <w:jc w:val="both"/>
        <w:rPr>
          <w:rFonts w:ascii="Times New Roman" w:hAnsi="Times New Roman" w:cs="Times New Roman"/>
          <w:b/>
          <w:bCs/>
          <w:sz w:val="24"/>
          <w:szCs w:val="24"/>
        </w:rPr>
      </w:pPr>
    </w:p>
    <w:p w14:paraId="7005B3E0" w14:textId="77777777" w:rsidR="00D84490" w:rsidRPr="009370AC" w:rsidRDefault="00D84490" w:rsidP="00D82A87">
      <w:pPr>
        <w:pStyle w:val="Bezmezer"/>
        <w:jc w:val="both"/>
        <w:rPr>
          <w:rFonts w:ascii="Times New Roman" w:hAnsi="Times New Roman" w:cs="Times New Roman"/>
          <w:b/>
          <w:bCs/>
          <w:sz w:val="24"/>
          <w:szCs w:val="24"/>
        </w:rPr>
      </w:pPr>
    </w:p>
    <w:p w14:paraId="41D2C5FE" w14:textId="77777777" w:rsidR="00D82A87" w:rsidRPr="00D82A87" w:rsidRDefault="00D82A87" w:rsidP="00D82A87">
      <w:pPr>
        <w:ind w:left="720"/>
        <w:jc w:val="both"/>
        <w:rPr>
          <w:rFonts w:ascii="Cambria" w:hAnsi="Cambria" w:cs="Calibri"/>
          <w:sz w:val="24"/>
          <w:szCs w:val="24"/>
          <w:u w:val="single"/>
        </w:rPr>
      </w:pPr>
      <w:r w:rsidRPr="00D82A87">
        <w:rPr>
          <w:rFonts w:ascii="Cambria" w:hAnsi="Cambria"/>
          <w:bCs/>
          <w:sz w:val="24"/>
          <w:szCs w:val="24"/>
          <w:u w:val="single"/>
        </w:rPr>
        <w:t>Vzalo na vědomí</w:t>
      </w:r>
    </w:p>
    <w:p w14:paraId="4E028AFF" w14:textId="77777777" w:rsidR="00D82A87" w:rsidRPr="00D82A87" w:rsidRDefault="00D82A87" w:rsidP="00D82A87">
      <w:pPr>
        <w:pStyle w:val="Bezmezer"/>
        <w:numPr>
          <w:ilvl w:val="0"/>
          <w:numId w:val="9"/>
        </w:numPr>
        <w:jc w:val="both"/>
        <w:rPr>
          <w:color w:val="000000" w:themeColor="text1"/>
          <w:sz w:val="24"/>
          <w:szCs w:val="24"/>
        </w:rPr>
      </w:pPr>
      <w:r w:rsidRPr="00D82A87">
        <w:rPr>
          <w:rFonts w:ascii="Cambria" w:hAnsi="Cambria"/>
          <w:sz w:val="24"/>
          <w:szCs w:val="24"/>
        </w:rPr>
        <w:t>informaci o kontrole usnesení</w:t>
      </w:r>
    </w:p>
    <w:p w14:paraId="529B3DCA" w14:textId="77777777" w:rsidR="00D82A87" w:rsidRPr="00D82A87" w:rsidRDefault="00D82A87" w:rsidP="00D82A87">
      <w:pPr>
        <w:pStyle w:val="Bezmezer"/>
        <w:numPr>
          <w:ilvl w:val="0"/>
          <w:numId w:val="9"/>
        </w:numPr>
        <w:rPr>
          <w:bCs/>
          <w:color w:val="000000" w:themeColor="text1"/>
          <w:sz w:val="24"/>
          <w:szCs w:val="24"/>
        </w:rPr>
      </w:pPr>
      <w:r w:rsidRPr="00D82A87">
        <w:rPr>
          <w:rFonts w:ascii="Cambria" w:hAnsi="Cambria" w:cstheme="minorHAnsi"/>
          <w:bCs/>
          <w:sz w:val="24"/>
          <w:szCs w:val="24"/>
        </w:rPr>
        <w:t>informaci starosty obce k provedení inventarizace majetku obce Bujanov k 31.12.2024</w:t>
      </w:r>
    </w:p>
    <w:p w14:paraId="289E5077" w14:textId="77777777" w:rsidR="00D82A87" w:rsidRPr="00D82A87" w:rsidRDefault="00D82A87" w:rsidP="00D82A87">
      <w:pPr>
        <w:pStyle w:val="Bezmezer"/>
        <w:numPr>
          <w:ilvl w:val="0"/>
          <w:numId w:val="9"/>
        </w:numPr>
        <w:rPr>
          <w:bCs/>
          <w:color w:val="000000" w:themeColor="text1"/>
          <w:sz w:val="24"/>
          <w:szCs w:val="24"/>
        </w:rPr>
      </w:pPr>
      <w:r w:rsidRPr="00D82A87">
        <w:rPr>
          <w:rFonts w:ascii="Cambria" w:hAnsi="Cambria" w:cstheme="minorHAnsi"/>
          <w:bCs/>
          <w:sz w:val="24"/>
          <w:szCs w:val="24"/>
        </w:rPr>
        <w:t>informaci o stanovení odměn členů zastupitelstva na rok 2025</w:t>
      </w:r>
    </w:p>
    <w:p w14:paraId="5C81B627" w14:textId="77777777" w:rsidR="00D82A87" w:rsidRPr="00D82A87" w:rsidRDefault="00D82A87" w:rsidP="00D82A87">
      <w:pPr>
        <w:pStyle w:val="Bezmezer"/>
        <w:numPr>
          <w:ilvl w:val="0"/>
          <w:numId w:val="9"/>
        </w:numPr>
        <w:rPr>
          <w:color w:val="000000" w:themeColor="text1"/>
          <w:sz w:val="24"/>
          <w:szCs w:val="24"/>
        </w:rPr>
      </w:pPr>
      <w:r w:rsidRPr="00D82A87">
        <w:rPr>
          <w:rFonts w:ascii="Cambria" w:hAnsi="Cambria" w:cstheme="minorHAnsi"/>
          <w:bCs/>
          <w:sz w:val="24"/>
          <w:szCs w:val="24"/>
        </w:rPr>
        <w:t xml:space="preserve">informaci o </w:t>
      </w:r>
      <w:r w:rsidRPr="00D82A87">
        <w:rPr>
          <w:rFonts w:ascii="Cambria" w:hAnsi="Cambria"/>
          <w:bCs/>
          <w:sz w:val="24"/>
          <w:szCs w:val="24"/>
        </w:rPr>
        <w:t>smlouvě budoucí o úhradě nákladů na překládku kabelového vedení ve vlastnictví E.GD a dále s podmínkami ŘSD ČR stanovené v rámci projektové dokumentace na rekonstrukci MK ve Skoronicích</w:t>
      </w:r>
    </w:p>
    <w:p w14:paraId="2FB97973" w14:textId="182857F7" w:rsidR="00D82A87" w:rsidRDefault="00D82A87" w:rsidP="009370AC">
      <w:pPr>
        <w:rPr>
          <w:color w:val="000000" w:themeColor="text1"/>
        </w:rPr>
      </w:pPr>
    </w:p>
    <w:p w14:paraId="3AAB2D52" w14:textId="77777777" w:rsidR="009370AC" w:rsidRDefault="009370AC" w:rsidP="00D82A87">
      <w:pPr>
        <w:pStyle w:val="Bezmezer"/>
        <w:rPr>
          <w:rFonts w:ascii="Cambria" w:hAnsi="Cambria"/>
          <w:b/>
          <w:bCs/>
          <w:sz w:val="32"/>
          <w:u w:val="single"/>
        </w:rPr>
      </w:pPr>
    </w:p>
    <w:p w14:paraId="60A32D39" w14:textId="77777777" w:rsidR="00D82A87" w:rsidRDefault="00D82A87" w:rsidP="00D82A87">
      <w:pPr>
        <w:pStyle w:val="Bezmezer"/>
        <w:jc w:val="center"/>
        <w:rPr>
          <w:rFonts w:ascii="Cambria" w:hAnsi="Cambria"/>
          <w:b/>
          <w:bCs/>
          <w:sz w:val="32"/>
          <w:u w:val="single"/>
        </w:rPr>
      </w:pPr>
    </w:p>
    <w:p w14:paraId="6F0ACA95" w14:textId="77777777" w:rsidR="00D82A87" w:rsidRPr="00156FD1" w:rsidRDefault="00D82A87" w:rsidP="00D82A87">
      <w:pPr>
        <w:pStyle w:val="Bezmezer"/>
        <w:jc w:val="center"/>
        <w:rPr>
          <w:rFonts w:ascii="Cambria" w:hAnsi="Cambria"/>
          <w:b/>
          <w:bCs/>
          <w:sz w:val="32"/>
          <w:u w:val="single"/>
        </w:rPr>
      </w:pPr>
      <w:r w:rsidRPr="00156FD1">
        <w:rPr>
          <w:rFonts w:ascii="Cambria" w:hAnsi="Cambria"/>
          <w:b/>
          <w:bCs/>
          <w:sz w:val="32"/>
          <w:u w:val="single"/>
        </w:rPr>
        <w:lastRenderedPageBreak/>
        <w:t>Výpis usnesení ze 3</w:t>
      </w:r>
      <w:r>
        <w:rPr>
          <w:rFonts w:ascii="Cambria" w:hAnsi="Cambria"/>
          <w:b/>
          <w:bCs/>
          <w:sz w:val="32"/>
          <w:u w:val="single"/>
        </w:rPr>
        <w:t>2</w:t>
      </w:r>
      <w:r w:rsidRPr="00156FD1">
        <w:rPr>
          <w:rFonts w:ascii="Cambria" w:hAnsi="Cambria"/>
          <w:b/>
          <w:bCs/>
          <w:sz w:val="32"/>
          <w:u w:val="single"/>
        </w:rPr>
        <w:t xml:space="preserve">. zasedání Zastupitelstva Obce Bujanov ze dne </w:t>
      </w:r>
      <w:r>
        <w:rPr>
          <w:rFonts w:ascii="Cambria" w:hAnsi="Cambria"/>
          <w:b/>
          <w:bCs/>
          <w:sz w:val="32"/>
          <w:u w:val="single"/>
        </w:rPr>
        <w:t>30.1.</w:t>
      </w:r>
      <w:r w:rsidRPr="00156FD1">
        <w:rPr>
          <w:rFonts w:ascii="Cambria" w:hAnsi="Cambria"/>
          <w:b/>
          <w:bCs/>
          <w:sz w:val="32"/>
          <w:u w:val="single"/>
        </w:rPr>
        <w:t>2025.</w:t>
      </w:r>
    </w:p>
    <w:p w14:paraId="0C0A9F08" w14:textId="77777777" w:rsidR="00D82A87" w:rsidRDefault="00D82A87" w:rsidP="00D82A87">
      <w:pPr>
        <w:pStyle w:val="Bezmezer"/>
        <w:rPr>
          <w:rFonts w:ascii="Cambria" w:hAnsi="Cambria"/>
          <w:b/>
          <w:bCs/>
          <w:sz w:val="28"/>
          <w:szCs w:val="28"/>
          <w:u w:val="single"/>
        </w:rPr>
      </w:pPr>
    </w:p>
    <w:p w14:paraId="0E83B4C6" w14:textId="77777777" w:rsidR="00D82A87" w:rsidRDefault="00D82A87" w:rsidP="00D82A87">
      <w:pPr>
        <w:rPr>
          <w:rFonts w:ascii="Cambria" w:hAnsi="Cambria" w:cs="Calibri"/>
          <w:b/>
          <w:u w:val="single"/>
        </w:rPr>
      </w:pPr>
      <w:r w:rsidRPr="003B2A8B">
        <w:rPr>
          <w:rFonts w:ascii="Cambria" w:hAnsi="Cambria" w:cs="Calibri"/>
          <w:b/>
          <w:u w:val="single"/>
        </w:rPr>
        <w:t>Zastupitelstvo obce Bujanov</w:t>
      </w:r>
    </w:p>
    <w:p w14:paraId="6DBAD29D" w14:textId="77777777" w:rsidR="00D82A87" w:rsidRDefault="00D82A87" w:rsidP="00D82A87">
      <w:pPr>
        <w:jc w:val="both"/>
        <w:outlineLvl w:val="0"/>
        <w:rPr>
          <w:rFonts w:ascii="Cambria" w:hAnsi="Cambria" w:cs="Calibri"/>
          <w:bCs/>
          <w:u w:val="single"/>
        </w:rPr>
      </w:pPr>
      <w:r w:rsidRPr="001221F8">
        <w:rPr>
          <w:rFonts w:ascii="Cambria" w:hAnsi="Cambria" w:cs="Calibri"/>
          <w:bCs/>
        </w:rPr>
        <w:t xml:space="preserve">              </w:t>
      </w:r>
      <w:r w:rsidRPr="00681D13">
        <w:rPr>
          <w:rFonts w:ascii="Cambria" w:hAnsi="Cambria" w:cs="Calibri"/>
          <w:bCs/>
          <w:u w:val="single"/>
        </w:rPr>
        <w:t>Schválilo</w:t>
      </w:r>
    </w:p>
    <w:p w14:paraId="332EC433" w14:textId="77777777" w:rsidR="00D82A87" w:rsidRPr="00156FD1" w:rsidRDefault="00D82A87" w:rsidP="00D82A87">
      <w:pPr>
        <w:numPr>
          <w:ilvl w:val="0"/>
          <w:numId w:val="8"/>
        </w:numPr>
        <w:spacing w:after="0" w:line="240" w:lineRule="auto"/>
        <w:jc w:val="both"/>
        <w:outlineLvl w:val="0"/>
        <w:rPr>
          <w:rFonts w:ascii="Cambria" w:hAnsi="Cambria" w:cs="Calibri"/>
          <w:bCs/>
          <w:u w:val="single"/>
        </w:rPr>
      </w:pPr>
      <w:r w:rsidRPr="00987ED3">
        <w:rPr>
          <w:rFonts w:ascii="Cambria" w:hAnsi="Cambria"/>
        </w:rPr>
        <w:t>program schůze tak jak byl zveřejněn na úřední desce obce</w:t>
      </w:r>
    </w:p>
    <w:p w14:paraId="2429B969" w14:textId="77777777" w:rsidR="00D82A87" w:rsidRPr="000E27F6" w:rsidRDefault="00D82A87" w:rsidP="00D82A87">
      <w:pPr>
        <w:pStyle w:val="Bezmezer"/>
        <w:numPr>
          <w:ilvl w:val="0"/>
          <w:numId w:val="8"/>
        </w:numPr>
        <w:rPr>
          <w:rFonts w:ascii="Cambria" w:hAnsi="Cambria"/>
          <w:szCs w:val="24"/>
          <w:u w:val="single"/>
        </w:rPr>
      </w:pPr>
      <w:r w:rsidRPr="000E27F6">
        <w:rPr>
          <w:rFonts w:ascii="Cambria" w:hAnsi="Cambria"/>
          <w:szCs w:val="24"/>
        </w:rPr>
        <w:t>informaci o kontrole usnesení</w:t>
      </w:r>
    </w:p>
    <w:p w14:paraId="6FBAC5A9" w14:textId="77777777" w:rsidR="00D82A87" w:rsidRPr="0070733E" w:rsidRDefault="00D82A87" w:rsidP="00D82A87">
      <w:pPr>
        <w:pStyle w:val="Bezmezer"/>
        <w:numPr>
          <w:ilvl w:val="0"/>
          <w:numId w:val="8"/>
        </w:numPr>
        <w:rPr>
          <w:rFonts w:ascii="Cambria" w:hAnsi="Cambria"/>
          <w:szCs w:val="24"/>
          <w:u w:val="single"/>
        </w:rPr>
      </w:pPr>
      <w:r>
        <w:rPr>
          <w:rFonts w:ascii="Cambria" w:hAnsi="Cambria"/>
        </w:rPr>
        <w:t xml:space="preserve">podepsání Smlouvy o zřízení služebnosti č. smlouvy ŘSD s. </w:t>
      </w:r>
      <w:proofErr w:type="gramStart"/>
      <w:r>
        <w:rPr>
          <w:rFonts w:ascii="Cambria" w:hAnsi="Cambria"/>
        </w:rPr>
        <w:t>p. :</w:t>
      </w:r>
      <w:proofErr w:type="gramEnd"/>
      <w:r>
        <w:rPr>
          <w:rFonts w:ascii="Cambria" w:hAnsi="Cambria"/>
        </w:rPr>
        <w:t xml:space="preserve"> 02-94/VB/SO355/2025 mezi obcí Bujanov, </w:t>
      </w:r>
      <w:r w:rsidRPr="0070733E">
        <w:rPr>
          <w:rFonts w:ascii="Cambria" w:hAnsi="Cambria"/>
          <w:highlight w:val="black"/>
        </w:rPr>
        <w:t>paní Danielou Kubáskovou, bytem Bujanov čp. 55, 382 41 Kaplice</w:t>
      </w:r>
      <w:r>
        <w:rPr>
          <w:rFonts w:ascii="Cambria" w:hAnsi="Cambria"/>
        </w:rPr>
        <w:t xml:space="preserve"> a Ředitelství silnic a dálnic, s. p., Čerčanská 2023/12, Krč, 140 00 Praha 4.</w:t>
      </w:r>
    </w:p>
    <w:p w14:paraId="6B3DE066" w14:textId="2CC59BB3" w:rsidR="00D82A87" w:rsidRPr="0070733E" w:rsidRDefault="00D82A87" w:rsidP="00D82A87">
      <w:pPr>
        <w:pStyle w:val="Bezmezer"/>
        <w:numPr>
          <w:ilvl w:val="0"/>
          <w:numId w:val="8"/>
        </w:numPr>
        <w:rPr>
          <w:rFonts w:ascii="Cambria" w:hAnsi="Cambria"/>
          <w:szCs w:val="24"/>
          <w:u w:val="single"/>
        </w:rPr>
      </w:pPr>
      <w:r>
        <w:rPr>
          <w:rFonts w:ascii="Cambria" w:hAnsi="Cambria"/>
        </w:rPr>
        <w:t>zveřejnění zakázky malého rozsahu na vybudování víceúčelového hřiště o rozměrech 18 x 34 m s umělým polyuretanovým povrchem, oplocením do výše 4 metrů, příslušenstvím pro míčové hry sportovním vybavením – sada vol</w:t>
      </w:r>
      <w:r w:rsidR="00B07A8C">
        <w:rPr>
          <w:rFonts w:ascii="Cambria" w:hAnsi="Cambria"/>
        </w:rPr>
        <w:t>e</w:t>
      </w:r>
      <w:r>
        <w:rPr>
          <w:rFonts w:ascii="Cambria" w:hAnsi="Cambria"/>
        </w:rPr>
        <w:t xml:space="preserve">jbal/nohejbal do pouzder, 2x vestavěná branka a 2x vestavěný </w:t>
      </w:r>
      <w:proofErr w:type="spellStart"/>
      <w:r>
        <w:rPr>
          <w:rFonts w:ascii="Cambria" w:hAnsi="Cambria"/>
        </w:rPr>
        <w:t>streetball</w:t>
      </w:r>
      <w:proofErr w:type="spellEnd"/>
      <w:r>
        <w:rPr>
          <w:rFonts w:ascii="Cambria" w:hAnsi="Cambria"/>
        </w:rPr>
        <w:t>, včetně potřebné projektové dokumentace a příslušného povolení pro zhotovení hřiště.</w:t>
      </w:r>
    </w:p>
    <w:p w14:paraId="3FD69A92" w14:textId="77777777" w:rsidR="00D82A87" w:rsidRDefault="00D82A87" w:rsidP="00D82A87">
      <w:pPr>
        <w:numPr>
          <w:ilvl w:val="0"/>
          <w:numId w:val="8"/>
        </w:numPr>
        <w:spacing w:after="0" w:line="240" w:lineRule="auto"/>
        <w:jc w:val="both"/>
        <w:rPr>
          <w:rFonts w:ascii="Cambria" w:hAnsi="Cambria"/>
        </w:rPr>
      </w:pPr>
      <w:r>
        <w:rPr>
          <w:rFonts w:ascii="Cambria" w:hAnsi="Cambria"/>
        </w:rPr>
        <w:t>jmenování členů výběrové komise pro výběr zhotovitele víceúčelového hřiště v Bujanově</w:t>
      </w:r>
    </w:p>
    <w:p w14:paraId="26F4B413" w14:textId="77777777" w:rsidR="00D82A87" w:rsidRDefault="00D82A87" w:rsidP="00D82A87">
      <w:pPr>
        <w:numPr>
          <w:ilvl w:val="0"/>
          <w:numId w:val="8"/>
        </w:numPr>
        <w:spacing w:after="0" w:line="240" w:lineRule="auto"/>
        <w:jc w:val="both"/>
        <w:rPr>
          <w:rFonts w:ascii="Cambria" w:hAnsi="Cambria"/>
        </w:rPr>
      </w:pPr>
      <w:bookmarkStart w:id="1" w:name="_Hlk190346299"/>
      <w:r>
        <w:rPr>
          <w:rFonts w:ascii="Cambria" w:hAnsi="Cambria"/>
        </w:rPr>
        <w:t>rozpočet kulturních a sportovních akcí na rok 2025</w:t>
      </w:r>
      <w:bookmarkEnd w:id="1"/>
    </w:p>
    <w:p w14:paraId="14ACF8FF" w14:textId="77777777" w:rsidR="00D82A87" w:rsidRPr="005340BF" w:rsidRDefault="00D82A87" w:rsidP="00D82A87">
      <w:pPr>
        <w:ind w:left="720"/>
        <w:rPr>
          <w:rFonts w:ascii="Cambria" w:hAnsi="Cambria" w:cs="Calibri"/>
          <w:u w:val="single"/>
        </w:rPr>
      </w:pPr>
      <w:r w:rsidRPr="005340BF">
        <w:rPr>
          <w:rFonts w:ascii="Cambria" w:hAnsi="Cambria"/>
          <w:bCs/>
          <w:u w:val="single"/>
        </w:rPr>
        <w:t>Vzalo na vědomí</w:t>
      </w:r>
    </w:p>
    <w:p w14:paraId="4AD91C0A" w14:textId="77777777" w:rsidR="00D82A87" w:rsidRPr="009633EE" w:rsidRDefault="00D82A87" w:rsidP="00D82A87">
      <w:pPr>
        <w:numPr>
          <w:ilvl w:val="0"/>
          <w:numId w:val="8"/>
        </w:numPr>
        <w:spacing w:after="0" w:line="240" w:lineRule="auto"/>
        <w:jc w:val="both"/>
        <w:rPr>
          <w:rFonts w:ascii="Cambria" w:hAnsi="Cambria"/>
        </w:rPr>
      </w:pPr>
      <w:r w:rsidRPr="009633EE">
        <w:rPr>
          <w:rFonts w:ascii="Cambria" w:hAnsi="Cambria"/>
        </w:rPr>
        <w:t>informaci o kontrole usnesení</w:t>
      </w:r>
    </w:p>
    <w:p w14:paraId="06157777" w14:textId="77777777" w:rsidR="00D82A87" w:rsidRPr="0070733E" w:rsidRDefault="00D82A87" w:rsidP="00D82A87">
      <w:pPr>
        <w:numPr>
          <w:ilvl w:val="0"/>
          <w:numId w:val="8"/>
        </w:numPr>
        <w:spacing w:after="0" w:line="240" w:lineRule="auto"/>
        <w:jc w:val="both"/>
        <w:rPr>
          <w:rFonts w:ascii="Cambria" w:hAnsi="Cambria"/>
        </w:rPr>
      </w:pPr>
      <w:bookmarkStart w:id="2" w:name="_Hlk190346450"/>
      <w:r w:rsidRPr="0070733E">
        <w:rPr>
          <w:rFonts w:ascii="Cambria" w:hAnsi="Cambria"/>
        </w:rPr>
        <w:t>informaci o</w:t>
      </w:r>
      <w:r w:rsidRPr="0070733E">
        <w:rPr>
          <w:rFonts w:ascii="Cambria" w:hAnsi="Cambria"/>
          <w:u w:val="single"/>
        </w:rPr>
        <w:t xml:space="preserve"> </w:t>
      </w:r>
      <w:r w:rsidRPr="0070733E">
        <w:rPr>
          <w:rFonts w:ascii="Cambria" w:hAnsi="Cambria"/>
        </w:rPr>
        <w:t xml:space="preserve">konání oslav 200. výročí počátku budování </w:t>
      </w:r>
      <w:proofErr w:type="spellStart"/>
      <w:r w:rsidRPr="0070733E">
        <w:rPr>
          <w:rFonts w:ascii="Cambria" w:hAnsi="Cambria"/>
        </w:rPr>
        <w:t>koněspřežky</w:t>
      </w:r>
      <w:bookmarkEnd w:id="2"/>
      <w:proofErr w:type="spellEnd"/>
    </w:p>
    <w:p w14:paraId="0094BCD1" w14:textId="77777777" w:rsidR="00D82A87" w:rsidRPr="0070733E" w:rsidRDefault="00D82A87" w:rsidP="00D82A87">
      <w:pPr>
        <w:numPr>
          <w:ilvl w:val="0"/>
          <w:numId w:val="8"/>
        </w:numPr>
        <w:spacing w:after="0" w:line="240" w:lineRule="auto"/>
        <w:jc w:val="both"/>
        <w:rPr>
          <w:rFonts w:ascii="Cambria" w:hAnsi="Cambria"/>
          <w:sz w:val="20"/>
          <w:szCs w:val="20"/>
        </w:rPr>
      </w:pPr>
      <w:r w:rsidRPr="0070733E">
        <w:rPr>
          <w:rFonts w:ascii="Cambria" w:hAnsi="Cambria"/>
        </w:rPr>
        <w:t>informaci o stanovení odměn neuvolněných členů zastupitelstva</w:t>
      </w:r>
    </w:p>
    <w:p w14:paraId="651C5452" w14:textId="77777777" w:rsidR="00D82A87" w:rsidRPr="0070733E" w:rsidRDefault="00D82A87" w:rsidP="00D82A87">
      <w:pPr>
        <w:numPr>
          <w:ilvl w:val="0"/>
          <w:numId w:val="8"/>
        </w:numPr>
        <w:spacing w:after="0" w:line="240" w:lineRule="auto"/>
        <w:jc w:val="both"/>
        <w:rPr>
          <w:rFonts w:ascii="Cambria" w:hAnsi="Cambria"/>
          <w:sz w:val="18"/>
          <w:szCs w:val="18"/>
        </w:rPr>
      </w:pPr>
      <w:bookmarkStart w:id="3" w:name="_Hlk190346495"/>
      <w:r w:rsidRPr="0070733E">
        <w:rPr>
          <w:rFonts w:ascii="Cambria" w:hAnsi="Cambria"/>
        </w:rPr>
        <w:t>informaci o rekonstrukci nebytových prostor v budově Bujanov čp. 32</w:t>
      </w:r>
      <w:bookmarkEnd w:id="3"/>
    </w:p>
    <w:p w14:paraId="2CBCAEF2" w14:textId="77777777" w:rsidR="00D82A87" w:rsidRDefault="00D82A87" w:rsidP="000C754C">
      <w:pPr>
        <w:pStyle w:val="Bezmezer"/>
        <w:rPr>
          <w:rFonts w:ascii="Cambria" w:hAnsi="Cambria"/>
          <w:b/>
          <w:bCs/>
          <w:sz w:val="32"/>
          <w:u w:val="single"/>
        </w:rPr>
      </w:pPr>
    </w:p>
    <w:p w14:paraId="3F8D15BC" w14:textId="78CEECA1" w:rsidR="00D82A87" w:rsidRPr="000C754C" w:rsidRDefault="00D82A87" w:rsidP="000C754C">
      <w:pPr>
        <w:pStyle w:val="Bezmezer"/>
        <w:jc w:val="center"/>
        <w:rPr>
          <w:rFonts w:ascii="Cambria" w:hAnsi="Cambria"/>
          <w:b/>
          <w:bCs/>
          <w:sz w:val="32"/>
          <w:u w:val="single"/>
        </w:rPr>
      </w:pPr>
      <w:r w:rsidRPr="00156FD1">
        <w:rPr>
          <w:rFonts w:ascii="Cambria" w:hAnsi="Cambria"/>
          <w:b/>
          <w:bCs/>
          <w:sz w:val="32"/>
          <w:u w:val="single"/>
        </w:rPr>
        <w:t>Výpis usnesení ze 33. zasedání Zastupitelstva Obce Bujanov ze dne 27.2.2025.</w:t>
      </w:r>
    </w:p>
    <w:p w14:paraId="2287A8C9" w14:textId="77777777" w:rsidR="00D82A87" w:rsidRDefault="00D82A87" w:rsidP="00D82A87">
      <w:pPr>
        <w:rPr>
          <w:rFonts w:ascii="Cambria" w:hAnsi="Cambria" w:cs="Calibri"/>
          <w:b/>
          <w:u w:val="single"/>
        </w:rPr>
      </w:pPr>
      <w:r w:rsidRPr="003B2A8B">
        <w:rPr>
          <w:rFonts w:ascii="Cambria" w:hAnsi="Cambria" w:cs="Calibri"/>
          <w:b/>
          <w:u w:val="single"/>
        </w:rPr>
        <w:t>Zastupitelstvo obce Bujanov</w:t>
      </w:r>
    </w:p>
    <w:p w14:paraId="4962F88B" w14:textId="77777777" w:rsidR="00D82A87" w:rsidRDefault="00D82A87" w:rsidP="00D82A87">
      <w:pPr>
        <w:jc w:val="both"/>
        <w:outlineLvl w:val="0"/>
        <w:rPr>
          <w:rFonts w:ascii="Cambria" w:hAnsi="Cambria" w:cs="Calibri"/>
          <w:bCs/>
          <w:u w:val="single"/>
        </w:rPr>
      </w:pPr>
      <w:r w:rsidRPr="001221F8">
        <w:rPr>
          <w:rFonts w:ascii="Cambria" w:hAnsi="Cambria" w:cs="Calibri"/>
          <w:bCs/>
        </w:rPr>
        <w:t xml:space="preserve">              </w:t>
      </w:r>
      <w:r w:rsidRPr="00681D13">
        <w:rPr>
          <w:rFonts w:ascii="Cambria" w:hAnsi="Cambria" w:cs="Calibri"/>
          <w:bCs/>
          <w:u w:val="single"/>
        </w:rPr>
        <w:t>Schválilo</w:t>
      </w:r>
    </w:p>
    <w:p w14:paraId="74E5B7F2" w14:textId="77777777" w:rsidR="00D82A87" w:rsidRPr="00156FD1" w:rsidRDefault="00D82A87" w:rsidP="00D82A87">
      <w:pPr>
        <w:numPr>
          <w:ilvl w:val="0"/>
          <w:numId w:val="8"/>
        </w:numPr>
        <w:spacing w:after="0" w:line="240" w:lineRule="auto"/>
        <w:jc w:val="both"/>
        <w:outlineLvl w:val="0"/>
        <w:rPr>
          <w:rFonts w:ascii="Cambria" w:hAnsi="Cambria" w:cs="Calibri"/>
          <w:bCs/>
          <w:u w:val="single"/>
        </w:rPr>
      </w:pPr>
      <w:r w:rsidRPr="00987ED3">
        <w:rPr>
          <w:rFonts w:ascii="Cambria" w:hAnsi="Cambria"/>
        </w:rPr>
        <w:t>program schůze tak jak byl zveřejněn na úřední desce obce</w:t>
      </w:r>
    </w:p>
    <w:p w14:paraId="2BCEBBBF" w14:textId="77777777" w:rsidR="00D82A87" w:rsidRPr="00156FD1" w:rsidRDefault="00D82A87" w:rsidP="00D82A87">
      <w:pPr>
        <w:numPr>
          <w:ilvl w:val="0"/>
          <w:numId w:val="8"/>
        </w:numPr>
        <w:spacing w:after="0" w:line="240" w:lineRule="auto"/>
        <w:jc w:val="both"/>
        <w:outlineLvl w:val="0"/>
        <w:rPr>
          <w:rFonts w:ascii="Cambria" w:hAnsi="Cambria" w:cs="Calibri"/>
          <w:u w:val="single"/>
        </w:rPr>
      </w:pPr>
      <w:r w:rsidRPr="00156FD1">
        <w:rPr>
          <w:rFonts w:ascii="Cambria" w:hAnsi="Cambria"/>
        </w:rPr>
        <w:t>informaci o kontrole usnesení</w:t>
      </w:r>
    </w:p>
    <w:p w14:paraId="3505598A" w14:textId="77777777" w:rsidR="00D82A87" w:rsidRPr="00156FD1" w:rsidRDefault="00D82A87" w:rsidP="00D82A87">
      <w:pPr>
        <w:numPr>
          <w:ilvl w:val="0"/>
          <w:numId w:val="8"/>
        </w:numPr>
        <w:spacing w:after="0" w:line="240" w:lineRule="auto"/>
        <w:jc w:val="both"/>
        <w:outlineLvl w:val="0"/>
        <w:rPr>
          <w:rFonts w:ascii="Cambria" w:hAnsi="Cambria" w:cs="Calibri"/>
          <w:u w:val="single"/>
        </w:rPr>
      </w:pPr>
      <w:r>
        <w:rPr>
          <w:rFonts w:ascii="Cambria" w:hAnsi="Cambria"/>
        </w:rPr>
        <w:t xml:space="preserve">podepsání smlouvy č. /SV/2024/Such/10001, Smlouva </w:t>
      </w:r>
      <w:r w:rsidRPr="00156FD1">
        <w:rPr>
          <w:rFonts w:ascii="Cambria" w:eastAsia="Calibri" w:hAnsi="Cambria"/>
        </w:rPr>
        <w:t xml:space="preserve">o výpůjčce mezi obcí Bujanov a firmou ŘSD </w:t>
      </w:r>
      <w:proofErr w:type="spellStart"/>
      <w:r w:rsidRPr="00156FD1">
        <w:rPr>
          <w:rFonts w:ascii="Cambria" w:eastAsia="Calibri" w:hAnsi="Cambria"/>
        </w:rPr>
        <w:t>s.p</w:t>
      </w:r>
      <w:proofErr w:type="spellEnd"/>
      <w:r w:rsidRPr="00156FD1">
        <w:rPr>
          <w:rFonts w:ascii="Cambria" w:eastAsia="Calibri" w:hAnsi="Cambria"/>
        </w:rPr>
        <w:t xml:space="preserve">., státní příspěvková organizace se sídlem Čerčanská 2023/2, 140 00 Praha 4 - Krč, jejíž obsahem je zapůjčení částí pozemků p. č. 963 a 2162/4 oba ostatní plocha v k. </w:t>
      </w:r>
      <w:proofErr w:type="spellStart"/>
      <w:r w:rsidRPr="00156FD1">
        <w:rPr>
          <w:rFonts w:ascii="Cambria" w:eastAsia="Calibri" w:hAnsi="Cambria"/>
        </w:rPr>
        <w:t>ú.</w:t>
      </w:r>
      <w:proofErr w:type="spellEnd"/>
      <w:r w:rsidRPr="00156FD1">
        <w:rPr>
          <w:rFonts w:ascii="Cambria" w:eastAsia="Calibri" w:hAnsi="Cambria"/>
        </w:rPr>
        <w:t xml:space="preserve"> Suchdol u Bujanova pro zřízení stavby nového vodního zdroje pitné vody a vodovodního řadu pro osadu </w:t>
      </w:r>
      <w:proofErr w:type="spellStart"/>
      <w:r w:rsidRPr="00156FD1">
        <w:rPr>
          <w:rFonts w:ascii="Cambria" w:eastAsia="Calibri" w:hAnsi="Cambria"/>
        </w:rPr>
        <w:t>Nažidla</w:t>
      </w:r>
      <w:proofErr w:type="spellEnd"/>
    </w:p>
    <w:p w14:paraId="2948E417" w14:textId="77777777" w:rsidR="00D82A87" w:rsidRDefault="00D82A87" w:rsidP="00D82A87">
      <w:pPr>
        <w:numPr>
          <w:ilvl w:val="0"/>
          <w:numId w:val="8"/>
        </w:numPr>
        <w:spacing w:after="0" w:line="240" w:lineRule="auto"/>
        <w:jc w:val="both"/>
        <w:rPr>
          <w:rFonts w:ascii="Cambria" w:hAnsi="Cambria"/>
        </w:rPr>
      </w:pPr>
      <w:r>
        <w:rPr>
          <w:rFonts w:ascii="Cambria" w:hAnsi="Cambria"/>
        </w:rPr>
        <w:t xml:space="preserve">podepsání Nájemní smlouvy o pronájmu části pozemku p. č. 155/20 trvalý travní porost za účelem využití jako pomocné plochy pro výstavbu úpravy silnice III/00358 vč. Křižovatky, </w:t>
      </w:r>
      <w:r w:rsidRPr="00156FD1">
        <w:rPr>
          <w:rFonts w:ascii="Cambria" w:eastAsia="Calibri" w:hAnsi="Cambria"/>
        </w:rPr>
        <w:t xml:space="preserve">mezi obcí Bujanov a firmou ŘSD </w:t>
      </w:r>
      <w:proofErr w:type="spellStart"/>
      <w:r w:rsidRPr="00156FD1">
        <w:rPr>
          <w:rFonts w:ascii="Cambria" w:eastAsia="Calibri" w:hAnsi="Cambria"/>
        </w:rPr>
        <w:t>s.p</w:t>
      </w:r>
      <w:proofErr w:type="spellEnd"/>
      <w:r w:rsidRPr="00156FD1">
        <w:rPr>
          <w:rFonts w:ascii="Cambria" w:eastAsia="Calibri" w:hAnsi="Cambria"/>
        </w:rPr>
        <w:t>., státní příspěvková organizace se sídlem Čerčanská 2023/2, 140 00 Praha 4 - Krč</w:t>
      </w:r>
      <w:r w:rsidRPr="00936FFF">
        <w:rPr>
          <w:rFonts w:ascii="Cambria" w:hAnsi="Cambria"/>
        </w:rPr>
        <w:t xml:space="preserve"> </w:t>
      </w:r>
    </w:p>
    <w:p w14:paraId="32162CFE" w14:textId="77777777" w:rsidR="00D82A87" w:rsidRDefault="00D82A87" w:rsidP="00D82A87">
      <w:pPr>
        <w:rPr>
          <w:rFonts w:ascii="Cambria" w:hAnsi="Cambria" w:cs="Calibri"/>
          <w:sz w:val="16"/>
          <w:szCs w:val="16"/>
        </w:rPr>
      </w:pPr>
    </w:p>
    <w:p w14:paraId="17C8D7BB" w14:textId="77777777" w:rsidR="00D82A87" w:rsidRPr="005340BF" w:rsidRDefault="00D82A87" w:rsidP="00D82A87">
      <w:pPr>
        <w:ind w:left="720"/>
        <w:rPr>
          <w:rFonts w:ascii="Cambria" w:hAnsi="Cambria" w:cs="Calibri"/>
          <w:u w:val="single"/>
        </w:rPr>
      </w:pPr>
      <w:r w:rsidRPr="005340BF">
        <w:rPr>
          <w:rFonts w:ascii="Cambria" w:hAnsi="Cambria"/>
          <w:bCs/>
          <w:u w:val="single"/>
        </w:rPr>
        <w:t>Vzalo na vědomí</w:t>
      </w:r>
    </w:p>
    <w:p w14:paraId="0F08D10A" w14:textId="77777777" w:rsidR="00D82A87" w:rsidRPr="000E27F6" w:rsidRDefault="00D82A87" w:rsidP="00D82A87">
      <w:pPr>
        <w:numPr>
          <w:ilvl w:val="0"/>
          <w:numId w:val="8"/>
        </w:numPr>
        <w:spacing w:after="0" w:line="240" w:lineRule="auto"/>
        <w:rPr>
          <w:rFonts w:ascii="Cambria" w:hAnsi="Cambria" w:cs="Calibri"/>
          <w:sz w:val="14"/>
          <w:szCs w:val="14"/>
        </w:rPr>
      </w:pPr>
      <w:r w:rsidRPr="000E27F6">
        <w:rPr>
          <w:rFonts w:ascii="Cambria" w:hAnsi="Cambria"/>
        </w:rPr>
        <w:t>informaci o kontrole usnesení</w:t>
      </w:r>
    </w:p>
    <w:p w14:paraId="655B599D" w14:textId="4313DAAD" w:rsidR="00773FBD" w:rsidRPr="00773FBD" w:rsidRDefault="00773FBD" w:rsidP="00AD62C2">
      <w:pPr>
        <w:rPr>
          <w:rFonts w:ascii="Times New Roman" w:hAnsi="Times New Roman" w:cs="Times New Roman"/>
          <w:sz w:val="24"/>
          <w:szCs w:val="24"/>
        </w:rPr>
        <w:sectPr w:rsidR="00773FBD" w:rsidRPr="00773FBD" w:rsidSect="002A7F22">
          <w:type w:val="continuous"/>
          <w:pgSz w:w="12240" w:h="15840" w:code="1"/>
          <w:pgMar w:top="1418" w:right="1418" w:bottom="1418" w:left="1418" w:header="709" w:footer="709" w:gutter="0"/>
          <w:pgBorders w:offsetFrom="page">
            <w:right w:val="single" w:sz="18" w:space="24" w:color="1F497D" w:themeColor="text2"/>
          </w:pgBorders>
          <w:cols w:space="708"/>
          <w:docGrid w:linePitch="360"/>
        </w:sectPr>
      </w:pPr>
    </w:p>
    <w:p w14:paraId="5B25C31F" w14:textId="77777777" w:rsidR="006E4843" w:rsidRPr="006E4843" w:rsidRDefault="006E4843" w:rsidP="006E5E12">
      <w:pPr>
        <w:pStyle w:val="Nadpis1"/>
        <w:pBdr>
          <w:top w:val="single" w:sz="18" w:space="1" w:color="D99594" w:themeColor="accent2" w:themeTint="99"/>
          <w:left w:val="single" w:sz="18" w:space="4" w:color="D99594" w:themeColor="accent2" w:themeTint="99"/>
          <w:bottom w:val="single" w:sz="18" w:space="0" w:color="D99594" w:themeColor="accent2" w:themeTint="99"/>
          <w:right w:val="single" w:sz="18" w:space="4" w:color="D99594" w:themeColor="accent2" w:themeTint="99"/>
        </w:pBdr>
        <w:shd w:val="clear" w:color="auto" w:fill="D99594" w:themeFill="accent2" w:themeFillTint="99"/>
      </w:pPr>
      <w:bookmarkStart w:id="4" w:name="_Toc169727272"/>
      <w:r>
        <w:lastRenderedPageBreak/>
        <w:t>Obecní k</w:t>
      </w:r>
      <w:r w:rsidR="00701D02" w:rsidRPr="00C92C06">
        <w:t>nihovna</w:t>
      </w:r>
      <w:bookmarkEnd w:id="4"/>
      <w:r>
        <w:t xml:space="preserve"> Vám nabízí nové knihy k vypůjčení</w:t>
      </w:r>
    </w:p>
    <w:p w14:paraId="52BB587F" w14:textId="77777777" w:rsidR="006E4843" w:rsidRDefault="006E4843" w:rsidP="006E4843">
      <w:pPr>
        <w:rPr>
          <w:rFonts w:ascii="Times New Roman" w:hAnsi="Times New Roman" w:cs="Times New Roman"/>
          <w:sz w:val="24"/>
          <w:szCs w:val="24"/>
        </w:rPr>
        <w:sectPr w:rsidR="006E4843" w:rsidSect="002A7F22">
          <w:pgSz w:w="11906" w:h="16838"/>
          <w:pgMar w:top="1418" w:right="1418" w:bottom="1418" w:left="1418" w:header="709" w:footer="709" w:gutter="0"/>
          <w:pgBorders w:offsetFrom="page">
            <w:right w:val="single" w:sz="18" w:space="24" w:color="1F497D" w:themeColor="text2"/>
          </w:pgBorders>
          <w:cols w:space="708"/>
          <w:docGrid w:linePitch="360"/>
        </w:sectPr>
      </w:pPr>
    </w:p>
    <w:p w14:paraId="6444DEE6" w14:textId="77777777" w:rsidR="000C754C" w:rsidRDefault="000C754C" w:rsidP="000C754C">
      <w:pPr>
        <w:rPr>
          <w:rFonts w:ascii="Times New Roman" w:hAnsi="Times New Roman" w:cs="Times New Roman"/>
          <w:b/>
          <w:bCs/>
        </w:rPr>
      </w:pPr>
    </w:p>
    <w:p w14:paraId="314C257F" w14:textId="77777777" w:rsidR="00050AFD" w:rsidRDefault="00050AFD" w:rsidP="000C754C">
      <w:pPr>
        <w:rPr>
          <w:rFonts w:ascii="Times New Roman" w:hAnsi="Times New Roman" w:cs="Times New Roman"/>
          <w:b/>
          <w:bCs/>
        </w:rPr>
      </w:pPr>
    </w:p>
    <w:p w14:paraId="144301D9" w14:textId="3B9A80CE" w:rsidR="000C754C" w:rsidRDefault="00050AFD" w:rsidP="000C754C">
      <w:pPr>
        <w:rPr>
          <w:rFonts w:ascii="Times New Roman" w:hAnsi="Times New Roman" w:cs="Times New Roman"/>
        </w:rPr>
      </w:pPr>
      <w:r w:rsidRPr="00BF2FB3">
        <w:rPr>
          <w:rFonts w:ascii="Times New Roman" w:hAnsi="Times New Roman" w:cs="Times New Roman"/>
          <w:b/>
          <w:bCs/>
          <w:noProof/>
        </w:rPr>
        <w:drawing>
          <wp:anchor distT="0" distB="0" distL="114300" distR="114300" simplePos="0" relativeHeight="251721216" behindDoc="1" locked="0" layoutInCell="1" allowOverlap="1" wp14:anchorId="20E2336B" wp14:editId="062810D8">
            <wp:simplePos x="0" y="0"/>
            <wp:positionH relativeFrom="margin">
              <wp:align>left</wp:align>
            </wp:positionH>
            <wp:positionV relativeFrom="paragraph">
              <wp:posOffset>17145</wp:posOffset>
            </wp:positionV>
            <wp:extent cx="1447800" cy="2043430"/>
            <wp:effectExtent l="0" t="0" r="0" b="0"/>
            <wp:wrapTight wrapText="bothSides">
              <wp:wrapPolygon edited="0">
                <wp:start x="0" y="0"/>
                <wp:lineTo x="0" y="21345"/>
                <wp:lineTo x="21316" y="21345"/>
                <wp:lineTo x="21316" y="0"/>
                <wp:lineTo x="0" y="0"/>
              </wp:wrapPolygon>
            </wp:wrapTight>
            <wp:docPr id="188560161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0" cy="2043430"/>
                    </a:xfrm>
                    <a:prstGeom prst="rect">
                      <a:avLst/>
                    </a:prstGeom>
                    <a:noFill/>
                  </pic:spPr>
                </pic:pic>
              </a:graphicData>
            </a:graphic>
            <wp14:sizeRelH relativeFrom="margin">
              <wp14:pctWidth>0</wp14:pctWidth>
            </wp14:sizeRelH>
            <wp14:sizeRelV relativeFrom="margin">
              <wp14:pctHeight>0</wp14:pctHeight>
            </wp14:sizeRelV>
          </wp:anchor>
        </w:drawing>
      </w:r>
      <w:r w:rsidR="000C754C" w:rsidRPr="00BF2FB3">
        <w:rPr>
          <w:rFonts w:ascii="Times New Roman" w:hAnsi="Times New Roman" w:cs="Times New Roman"/>
          <w:b/>
          <w:bCs/>
        </w:rPr>
        <w:t xml:space="preserve">Karin Krajčo </w:t>
      </w:r>
      <w:proofErr w:type="spellStart"/>
      <w:proofErr w:type="gramStart"/>
      <w:r w:rsidR="000C754C" w:rsidRPr="00BF2FB3">
        <w:rPr>
          <w:rFonts w:ascii="Times New Roman" w:hAnsi="Times New Roman" w:cs="Times New Roman"/>
          <w:b/>
          <w:bCs/>
        </w:rPr>
        <w:t>Babinská</w:t>
      </w:r>
      <w:proofErr w:type="spellEnd"/>
      <w:r w:rsidR="000C754C">
        <w:rPr>
          <w:rFonts w:ascii="Times New Roman" w:hAnsi="Times New Roman" w:cs="Times New Roman"/>
        </w:rPr>
        <w:t xml:space="preserve">  je</w:t>
      </w:r>
      <w:proofErr w:type="gramEnd"/>
      <w:r w:rsidR="000C754C">
        <w:rPr>
          <w:rFonts w:ascii="Times New Roman" w:hAnsi="Times New Roman" w:cs="Times New Roman"/>
        </w:rPr>
        <w:t xml:space="preserve"> autorkou románů  </w:t>
      </w:r>
      <w:r w:rsidR="000C754C" w:rsidRPr="00BF2FB3">
        <w:rPr>
          <w:rFonts w:ascii="Times New Roman" w:hAnsi="Times New Roman" w:cs="Times New Roman"/>
          <w:i/>
          <w:iCs/>
        </w:rPr>
        <w:t xml:space="preserve">Za sny,  Hvězdy na cestě a Tsunami, </w:t>
      </w:r>
      <w:r w:rsidR="000C754C">
        <w:rPr>
          <w:rFonts w:ascii="Times New Roman" w:hAnsi="Times New Roman" w:cs="Times New Roman"/>
        </w:rPr>
        <w:t xml:space="preserve">vydala v roce 2024 nový román </w:t>
      </w:r>
      <w:r w:rsidR="000C754C" w:rsidRPr="00FB36F4">
        <w:rPr>
          <w:rFonts w:ascii="Times New Roman" w:hAnsi="Times New Roman" w:cs="Times New Roman"/>
          <w:i/>
          <w:iCs/>
        </w:rPr>
        <w:t>Čarodějky</w:t>
      </w:r>
      <w:r w:rsidR="000C754C">
        <w:rPr>
          <w:rFonts w:ascii="Times New Roman" w:hAnsi="Times New Roman" w:cs="Times New Roman"/>
          <w:i/>
          <w:iCs/>
        </w:rPr>
        <w:t xml:space="preserve">. </w:t>
      </w:r>
      <w:r w:rsidR="000C754C">
        <w:rPr>
          <w:rFonts w:ascii="Times New Roman" w:hAnsi="Times New Roman" w:cs="Times New Roman"/>
        </w:rPr>
        <w:t xml:space="preserve">Debora a Táňa jsou dvojčata, přesto jsou každá úplně jiná. Táňa je slavná zpěvačka a svůj čas </w:t>
      </w:r>
      <w:proofErr w:type="gramStart"/>
      <w:r w:rsidR="000C754C">
        <w:rPr>
          <w:rFonts w:ascii="Times New Roman" w:hAnsi="Times New Roman" w:cs="Times New Roman"/>
        </w:rPr>
        <w:t>tráví  na</w:t>
      </w:r>
      <w:proofErr w:type="gramEnd"/>
      <w:r w:rsidR="000C754C">
        <w:rPr>
          <w:rFonts w:ascii="Times New Roman" w:hAnsi="Times New Roman" w:cs="Times New Roman"/>
        </w:rPr>
        <w:t xml:space="preserve"> koncertech nebo v honosném domě na okraji velkoměsta, Debora žije ve staré chalupě ukryté v lese, na místě kde spolu sestry vyrostly  a kde ženy jejich rodu – léčitelky i čarodějky – žijí už po šest generací.</w:t>
      </w:r>
    </w:p>
    <w:p w14:paraId="41CECF4A" w14:textId="6334B804" w:rsidR="000C754C" w:rsidRDefault="000C754C" w:rsidP="000C754C">
      <w:pPr>
        <w:rPr>
          <w:rFonts w:ascii="Times New Roman" w:hAnsi="Times New Roman" w:cs="Times New Roman"/>
        </w:rPr>
      </w:pPr>
      <w:r>
        <w:rPr>
          <w:rFonts w:ascii="Times New Roman" w:hAnsi="Times New Roman" w:cs="Times New Roman"/>
        </w:rPr>
        <w:t xml:space="preserve">Tragédie, kdy Debora málem přijde o život, je přinutí se postavit temné minulosti i svým vlastním stínům. Protože tak jak existuje den, existuje i noc. Jako existuje světlo, existuje i tma. </w:t>
      </w:r>
    </w:p>
    <w:p w14:paraId="06E486F0" w14:textId="77777777" w:rsidR="000C754C" w:rsidRDefault="000C754C" w:rsidP="000C754C">
      <w:pPr>
        <w:rPr>
          <w:rFonts w:ascii="Times New Roman" w:hAnsi="Times New Roman" w:cs="Times New Roman"/>
        </w:rPr>
      </w:pPr>
    </w:p>
    <w:p w14:paraId="35F31AE2" w14:textId="77777777" w:rsidR="000C754C" w:rsidRDefault="000C754C" w:rsidP="000C754C">
      <w:pPr>
        <w:rPr>
          <w:rFonts w:ascii="Times New Roman" w:hAnsi="Times New Roman" w:cs="Times New Roman"/>
        </w:rPr>
      </w:pPr>
    </w:p>
    <w:p w14:paraId="4A5B1124" w14:textId="77777777" w:rsidR="000C754C" w:rsidRDefault="000C754C" w:rsidP="000C754C">
      <w:pPr>
        <w:rPr>
          <w:rFonts w:ascii="Times New Roman" w:hAnsi="Times New Roman" w:cs="Times New Roman"/>
          <w:noProof/>
        </w:rPr>
      </w:pPr>
      <w:r w:rsidRPr="0007734E">
        <w:rPr>
          <w:rFonts w:ascii="Times New Roman" w:hAnsi="Times New Roman" w:cs="Times New Roman"/>
          <w:noProof/>
        </w:rPr>
        <w:drawing>
          <wp:anchor distT="0" distB="0" distL="114300" distR="114300" simplePos="0" relativeHeight="251718144" behindDoc="0" locked="0" layoutInCell="1" allowOverlap="1" wp14:anchorId="384C7F2A" wp14:editId="69B75069">
            <wp:simplePos x="895350" y="4010025"/>
            <wp:positionH relativeFrom="column">
              <wp:align>left</wp:align>
            </wp:positionH>
            <wp:positionV relativeFrom="paragraph">
              <wp:align>top</wp:align>
            </wp:positionV>
            <wp:extent cx="1619250" cy="2286000"/>
            <wp:effectExtent l="0" t="0" r="0" b="0"/>
            <wp:wrapSquare wrapText="bothSides"/>
            <wp:docPr id="69105477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2286000"/>
                    </a:xfrm>
                    <a:prstGeom prst="rect">
                      <a:avLst/>
                    </a:prstGeom>
                    <a:noFill/>
                    <a:ln>
                      <a:noFill/>
                    </a:ln>
                  </pic:spPr>
                </pic:pic>
              </a:graphicData>
            </a:graphic>
          </wp:anchor>
        </w:drawing>
      </w:r>
      <w:r w:rsidRPr="0007734E">
        <w:rPr>
          <w:rFonts w:ascii="Times New Roman" w:hAnsi="Times New Roman" w:cs="Times New Roman"/>
          <w:noProof/>
        </w:rPr>
        <w:t xml:space="preserve">Ovemu je padesát devět let. Řídí saab. Na pozici předsedy družstva vlastníků byl sice vystřídán už před mnoha lety, ale to mu nebrání ve vykonávání  samozvaného strážce pořádku. Když se do protějšího domu nastěhují noví sousedé a místo pozdravu se jim jen tak mimochodem podaří nacouvat do Oveho poštovní schránky, spustí se kolotoč nečekaných událostí a začíná příběh o překvapivém přátelství a o tom jak se změní životy lidí, kteří se s Ovem setkají. </w:t>
      </w:r>
    </w:p>
    <w:p w14:paraId="22AD5F08" w14:textId="77777777" w:rsidR="000C754C" w:rsidRDefault="000C754C" w:rsidP="000C754C">
      <w:pPr>
        <w:rPr>
          <w:rFonts w:ascii="Times New Roman" w:hAnsi="Times New Roman" w:cs="Times New Roman"/>
          <w:noProof/>
        </w:rPr>
      </w:pPr>
      <w:r w:rsidRPr="00050AFD">
        <w:rPr>
          <w:rFonts w:ascii="Times New Roman" w:hAnsi="Times New Roman" w:cs="Times New Roman"/>
          <w:b/>
          <w:bCs/>
          <w:noProof/>
        </w:rPr>
        <w:t>Román Frederika Backmana</w:t>
      </w:r>
      <w:r w:rsidRPr="0007734E">
        <w:rPr>
          <w:rFonts w:ascii="Times New Roman" w:hAnsi="Times New Roman" w:cs="Times New Roman"/>
          <w:noProof/>
        </w:rPr>
        <w:t xml:space="preserve"> o st</w:t>
      </w:r>
      <w:r>
        <w:rPr>
          <w:rFonts w:ascii="Times New Roman" w:hAnsi="Times New Roman" w:cs="Times New Roman"/>
          <w:noProof/>
        </w:rPr>
        <w:t>ar</w:t>
      </w:r>
      <w:r w:rsidRPr="0007734E">
        <w:rPr>
          <w:rFonts w:ascii="Times New Roman" w:hAnsi="Times New Roman" w:cs="Times New Roman"/>
          <w:noProof/>
        </w:rPr>
        <w:t xml:space="preserve">ém vzteklounovi humorně ztvárňuje řadu situací, </w:t>
      </w:r>
      <w:r>
        <w:rPr>
          <w:rFonts w:ascii="Times New Roman" w:hAnsi="Times New Roman" w:cs="Times New Roman"/>
          <w:noProof/>
        </w:rPr>
        <w:t xml:space="preserve">včetně těch, kdy se Ove marně snaží  spáchat sebevraždu. </w:t>
      </w:r>
    </w:p>
    <w:p w14:paraId="70237E49" w14:textId="77777777" w:rsidR="000C754C" w:rsidRDefault="000C754C" w:rsidP="000C754C">
      <w:pPr>
        <w:rPr>
          <w:rFonts w:ascii="Times New Roman" w:hAnsi="Times New Roman" w:cs="Times New Roman"/>
          <w:noProof/>
        </w:rPr>
      </w:pPr>
      <w:r>
        <w:rPr>
          <w:rFonts w:ascii="Times New Roman" w:hAnsi="Times New Roman" w:cs="Times New Roman"/>
          <w:noProof/>
        </w:rPr>
        <w:t>Je to povzbudivý příběh, který vás rozpláče i rozesměje.</w:t>
      </w:r>
    </w:p>
    <w:p w14:paraId="3D2722F5" w14:textId="6C8BC9B7" w:rsidR="000C754C" w:rsidRPr="00BF2FB3" w:rsidRDefault="000C754C" w:rsidP="000C754C">
      <w:pPr>
        <w:rPr>
          <w:rFonts w:ascii="Times New Roman" w:hAnsi="Times New Roman" w:cs="Times New Roman"/>
          <w:noProof/>
        </w:rPr>
      </w:pPr>
    </w:p>
    <w:p w14:paraId="2174E78C" w14:textId="5630F1C1" w:rsidR="000C754C" w:rsidRPr="000A38C0" w:rsidRDefault="000C754C" w:rsidP="000C754C">
      <w:pPr>
        <w:rPr>
          <w:rFonts w:ascii="Times New Roman" w:hAnsi="Times New Roman" w:cs="Times New Roman"/>
          <w:b/>
          <w:bCs/>
        </w:rPr>
      </w:pPr>
      <w:r w:rsidRPr="00050AFD">
        <w:rPr>
          <w:rFonts w:ascii="Times New Roman" w:hAnsi="Times New Roman" w:cs="Times New Roman"/>
          <w:b/>
          <w:bCs/>
          <w:noProof/>
        </w:rPr>
        <w:drawing>
          <wp:anchor distT="0" distB="0" distL="114300" distR="114300" simplePos="0" relativeHeight="251719168" behindDoc="0" locked="0" layoutInCell="1" allowOverlap="1" wp14:anchorId="3894CA66" wp14:editId="3F25875E">
            <wp:simplePos x="0" y="0"/>
            <wp:positionH relativeFrom="column">
              <wp:posOffset>28575</wp:posOffset>
            </wp:positionH>
            <wp:positionV relativeFrom="paragraph">
              <wp:posOffset>17145</wp:posOffset>
            </wp:positionV>
            <wp:extent cx="1619250" cy="2286000"/>
            <wp:effectExtent l="0" t="0" r="0" b="0"/>
            <wp:wrapSquare wrapText="bothSides"/>
            <wp:docPr id="145631810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0" cy="2286000"/>
                    </a:xfrm>
                    <a:prstGeom prst="rect">
                      <a:avLst/>
                    </a:prstGeom>
                    <a:noFill/>
                  </pic:spPr>
                </pic:pic>
              </a:graphicData>
            </a:graphic>
          </wp:anchor>
        </w:drawing>
      </w:r>
      <w:r w:rsidRPr="00050AFD">
        <w:rPr>
          <w:rFonts w:ascii="Times New Roman" w:hAnsi="Times New Roman" w:cs="Times New Roman"/>
          <w:b/>
          <w:bCs/>
        </w:rPr>
        <w:t xml:space="preserve">Alena </w:t>
      </w:r>
      <w:proofErr w:type="spellStart"/>
      <w:r w:rsidRPr="00050AFD">
        <w:rPr>
          <w:rFonts w:ascii="Times New Roman" w:hAnsi="Times New Roman" w:cs="Times New Roman"/>
          <w:b/>
          <w:bCs/>
        </w:rPr>
        <w:t>Mornštajnová</w:t>
      </w:r>
      <w:proofErr w:type="spellEnd"/>
      <w:r>
        <w:rPr>
          <w:rFonts w:ascii="Times New Roman" w:hAnsi="Times New Roman" w:cs="Times New Roman"/>
        </w:rPr>
        <w:t xml:space="preserve"> je v naší knihovně zastoupen</w:t>
      </w:r>
      <w:r w:rsidR="006F0C76">
        <w:rPr>
          <w:rFonts w:ascii="Times New Roman" w:hAnsi="Times New Roman" w:cs="Times New Roman"/>
        </w:rPr>
        <w:t>a</w:t>
      </w:r>
      <w:r>
        <w:rPr>
          <w:rFonts w:ascii="Times New Roman" w:hAnsi="Times New Roman" w:cs="Times New Roman"/>
        </w:rPr>
        <w:t xml:space="preserve"> hned několika romány, </w:t>
      </w:r>
      <w:r w:rsidRPr="000A38C0">
        <w:rPr>
          <w:rFonts w:ascii="Times New Roman" w:hAnsi="Times New Roman" w:cs="Times New Roman"/>
          <w:b/>
          <w:bCs/>
        </w:rPr>
        <w:t xml:space="preserve">Listopad, Hana, Slepá mapa. </w:t>
      </w:r>
    </w:p>
    <w:p w14:paraId="1CE3B7D5" w14:textId="77777777" w:rsidR="000C754C" w:rsidRDefault="000C754C" w:rsidP="000C754C">
      <w:pPr>
        <w:rPr>
          <w:rFonts w:ascii="Times New Roman" w:hAnsi="Times New Roman" w:cs="Times New Roman"/>
        </w:rPr>
      </w:pPr>
      <w:r>
        <w:rPr>
          <w:rFonts w:ascii="Times New Roman" w:hAnsi="Times New Roman" w:cs="Times New Roman"/>
        </w:rPr>
        <w:t xml:space="preserve">Les v domě, je silný dramatický příběh o tom, že nic v životě není takové, jak to na první pohled vypadá. A že žádné tajemství není nikdy pohřbeno tak hluboko, aby se nedalo vykopat. </w:t>
      </w:r>
    </w:p>
    <w:p w14:paraId="67103547" w14:textId="77777777" w:rsidR="000C754C" w:rsidRDefault="000C754C" w:rsidP="000C754C">
      <w:pPr>
        <w:rPr>
          <w:rFonts w:ascii="Times New Roman" w:hAnsi="Times New Roman" w:cs="Times New Roman"/>
        </w:rPr>
      </w:pPr>
      <w:r>
        <w:rPr>
          <w:rFonts w:ascii="Times New Roman" w:hAnsi="Times New Roman" w:cs="Times New Roman"/>
        </w:rPr>
        <w:t xml:space="preserve">Budete se bát, ale nepřestanete číst, dokud se neobjeví na povrchu. </w:t>
      </w:r>
    </w:p>
    <w:p w14:paraId="2071D25E" w14:textId="49A0284E" w:rsidR="00957201" w:rsidRPr="000A38C0" w:rsidRDefault="000C754C" w:rsidP="000C754C">
      <w:pPr>
        <w:rPr>
          <w:noProof/>
        </w:rPr>
      </w:pPr>
      <w:r w:rsidRPr="000A38C0">
        <w:rPr>
          <w:rFonts w:ascii="Times New Roman" w:hAnsi="Times New Roman" w:cs="Times New Roman"/>
          <w:i/>
          <w:iCs/>
        </w:rPr>
        <w:t xml:space="preserve">„Chtěla jsem napsat knihu o tom, jak těžké je někdy rozpoznat pravdu od lži, jak nesnadné je postavit se zlu, o tom, jak některé volby, </w:t>
      </w:r>
      <w:proofErr w:type="spellStart"/>
      <w:r w:rsidRPr="000A38C0">
        <w:rPr>
          <w:rFonts w:ascii="Times New Roman" w:hAnsi="Times New Roman" w:cs="Times New Roman"/>
          <w:i/>
          <w:iCs/>
        </w:rPr>
        <w:t>keré</w:t>
      </w:r>
      <w:proofErr w:type="spellEnd"/>
      <w:r w:rsidRPr="000A38C0">
        <w:rPr>
          <w:rFonts w:ascii="Times New Roman" w:hAnsi="Times New Roman" w:cs="Times New Roman"/>
          <w:i/>
          <w:iCs/>
        </w:rPr>
        <w:t xml:space="preserve"> se přihlížejícím můžou zdát jednoduché, jsou nečitelné a nepřekonatelné pro člověka, který je ve středu dění.“</w:t>
      </w:r>
      <w:r>
        <w:rPr>
          <w:noProof/>
        </w:rPr>
        <w:t xml:space="preserve"> Alena Morštajnová </w:t>
      </w:r>
      <w:r w:rsidRPr="000A38C0">
        <w:rPr>
          <w:noProof/>
        </w:rPr>
        <w:t xml:space="preserve"> </w:t>
      </w:r>
    </w:p>
    <w:p w14:paraId="5E9FECCE" w14:textId="5C00B4D8" w:rsidR="000C754C" w:rsidRPr="00050AFD" w:rsidRDefault="00050AFD" w:rsidP="00050AFD">
      <w:pPr>
        <w:pBdr>
          <w:top w:val="single" w:sz="12" w:space="1" w:color="D99594" w:themeColor="accent2" w:themeTint="99"/>
          <w:left w:val="single" w:sz="12" w:space="4" w:color="D99594" w:themeColor="accent2" w:themeTint="99"/>
          <w:bottom w:val="single" w:sz="12" w:space="1" w:color="D99594" w:themeColor="accent2" w:themeTint="99"/>
          <w:right w:val="single" w:sz="12" w:space="4" w:color="D99594" w:themeColor="accent2" w:themeTint="99"/>
        </w:pBdr>
        <w:shd w:val="clear" w:color="auto" w:fill="D99594" w:themeFill="accent2" w:themeFillTint="99"/>
        <w:rPr>
          <w:b/>
          <w:bCs/>
          <w:noProof/>
          <w:sz w:val="44"/>
          <w:szCs w:val="44"/>
        </w:rPr>
      </w:pPr>
      <w:r w:rsidRPr="00050AFD">
        <w:rPr>
          <w:b/>
          <w:bCs/>
          <w:noProof/>
          <w:sz w:val="44"/>
          <w:szCs w:val="44"/>
        </w:rPr>
        <w:lastRenderedPageBreak/>
        <w:t>Měsíc březen je měsícem knihy</w:t>
      </w:r>
    </w:p>
    <w:p w14:paraId="783EF0FA" w14:textId="30800A79" w:rsidR="006E4843" w:rsidRDefault="00A12C5F" w:rsidP="006E4843">
      <w:pPr>
        <w:spacing w:after="0"/>
        <w:rPr>
          <w:rFonts w:ascii="Times New Roman" w:hAnsi="Times New Roman" w:cs="Times New Roman"/>
          <w:sz w:val="24"/>
          <w:szCs w:val="24"/>
        </w:rPr>
      </w:pPr>
      <w:r>
        <w:rPr>
          <w:rFonts w:ascii="Times New Roman" w:hAnsi="Times New Roman" w:cs="Times New Roman"/>
          <w:sz w:val="24"/>
          <w:szCs w:val="24"/>
        </w:rPr>
        <w:t>V rámci měsíce knihy naši knihovnu navštívily tento měsíc děti z Mateřské školy a Školní družiny při ZŠ Bujanov.</w:t>
      </w:r>
    </w:p>
    <w:p w14:paraId="1D51128C" w14:textId="7576BDDB" w:rsidR="00A12C5F" w:rsidRDefault="00A12C5F" w:rsidP="006E4843">
      <w:pPr>
        <w:spacing w:after="0"/>
        <w:rPr>
          <w:rFonts w:ascii="Times New Roman" w:hAnsi="Times New Roman" w:cs="Times New Roman"/>
          <w:sz w:val="24"/>
          <w:szCs w:val="24"/>
        </w:rPr>
      </w:pPr>
      <w:r>
        <w:rPr>
          <w:rFonts w:ascii="Times New Roman" w:hAnsi="Times New Roman" w:cs="Times New Roman"/>
          <w:sz w:val="24"/>
          <w:szCs w:val="24"/>
        </w:rPr>
        <w:t>Mateřinka soutěžila ve znalosti pohádek a musím pochválit jak rodiče dětí, tak i paní učitelky.</w:t>
      </w:r>
    </w:p>
    <w:p w14:paraId="7B027827" w14:textId="5494D16B" w:rsidR="00A12C5F" w:rsidRDefault="00A12C5F" w:rsidP="006E4843">
      <w:pPr>
        <w:spacing w:after="0"/>
        <w:rPr>
          <w:rFonts w:ascii="Times New Roman" w:hAnsi="Times New Roman" w:cs="Times New Roman"/>
          <w:sz w:val="24"/>
          <w:szCs w:val="24"/>
        </w:rPr>
      </w:pPr>
      <w:r>
        <w:rPr>
          <w:rFonts w:ascii="Times New Roman" w:hAnsi="Times New Roman" w:cs="Times New Roman"/>
          <w:sz w:val="24"/>
          <w:szCs w:val="24"/>
        </w:rPr>
        <w:t xml:space="preserve">Děti poznaly podle obrázků všechny pohádky a dokázaly svými slovy vyprávět i příběh. </w:t>
      </w:r>
    </w:p>
    <w:p w14:paraId="2A488E40" w14:textId="056B78A4" w:rsidR="00A12C5F" w:rsidRPr="006E4843" w:rsidRDefault="00A12C5F" w:rsidP="006E4843">
      <w:pPr>
        <w:spacing w:after="0"/>
        <w:rPr>
          <w:rFonts w:ascii="Times New Roman" w:hAnsi="Times New Roman" w:cs="Times New Roman"/>
          <w:sz w:val="24"/>
          <w:szCs w:val="24"/>
        </w:rPr>
      </w:pPr>
      <w:r>
        <w:rPr>
          <w:rFonts w:ascii="Times New Roman" w:hAnsi="Times New Roman" w:cs="Times New Roman"/>
          <w:sz w:val="24"/>
          <w:szCs w:val="24"/>
        </w:rPr>
        <w:t xml:space="preserve">Větší děti ze školní družiny si v naší knihovně vyrobily svou vlastní knihu, do které si </w:t>
      </w:r>
      <w:r w:rsidR="00D1639A">
        <w:rPr>
          <w:rFonts w:ascii="Times New Roman" w:hAnsi="Times New Roman" w:cs="Times New Roman"/>
          <w:sz w:val="24"/>
          <w:szCs w:val="24"/>
        </w:rPr>
        <w:t xml:space="preserve">budou psát svůj příběh a v květnu vyhodnotíme, která kniha se povedla nejlépe. </w:t>
      </w:r>
    </w:p>
    <w:p w14:paraId="66B524D5" w14:textId="77777777" w:rsidR="000C754C" w:rsidRDefault="000C754C" w:rsidP="006E4843">
      <w:pPr>
        <w:tabs>
          <w:tab w:val="left" w:pos="2739"/>
        </w:tabs>
        <w:spacing w:after="0"/>
        <w:jc w:val="both"/>
        <w:rPr>
          <w:rFonts w:ascii="Times New Roman" w:hAnsi="Times New Roman" w:cs="Times New Roman"/>
          <w:i/>
          <w:sz w:val="24"/>
          <w:szCs w:val="24"/>
        </w:rPr>
      </w:pPr>
    </w:p>
    <w:p w14:paraId="4DCE8253" w14:textId="67037792" w:rsidR="00D1639A" w:rsidRPr="00D1639A" w:rsidRDefault="00D1639A" w:rsidP="00D1639A">
      <w:pPr>
        <w:tabs>
          <w:tab w:val="left" w:pos="2739"/>
        </w:tabs>
        <w:spacing w:after="0"/>
        <w:jc w:val="both"/>
        <w:rPr>
          <w:rFonts w:ascii="Times New Roman" w:hAnsi="Times New Roman" w:cs="Times New Roman"/>
          <w:i/>
          <w:sz w:val="24"/>
          <w:szCs w:val="24"/>
        </w:rPr>
      </w:pPr>
      <w:r w:rsidRPr="00D1639A">
        <w:rPr>
          <w:rFonts w:ascii="Times New Roman" w:hAnsi="Times New Roman" w:cs="Times New Roman"/>
          <w:i/>
          <w:noProof/>
          <w:sz w:val="24"/>
          <w:szCs w:val="24"/>
        </w:rPr>
        <w:drawing>
          <wp:inline distT="0" distB="0" distL="0" distR="0" wp14:anchorId="5AC4DFE7" wp14:editId="7C52780A">
            <wp:extent cx="5759450" cy="4173220"/>
            <wp:effectExtent l="0" t="0" r="0" b="0"/>
            <wp:docPr id="200337273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4173220"/>
                    </a:xfrm>
                    <a:prstGeom prst="rect">
                      <a:avLst/>
                    </a:prstGeom>
                    <a:noFill/>
                    <a:ln>
                      <a:noFill/>
                    </a:ln>
                  </pic:spPr>
                </pic:pic>
              </a:graphicData>
            </a:graphic>
          </wp:inline>
        </w:drawing>
      </w:r>
    </w:p>
    <w:p w14:paraId="5E63887C" w14:textId="5200211A" w:rsidR="000C754C" w:rsidRDefault="00D1639A" w:rsidP="006E4843">
      <w:pPr>
        <w:tabs>
          <w:tab w:val="left" w:pos="2739"/>
        </w:tabs>
        <w:spacing w:after="0"/>
        <w:jc w:val="both"/>
        <w:rPr>
          <w:rFonts w:ascii="Times New Roman" w:hAnsi="Times New Roman" w:cs="Times New Roman"/>
          <w:i/>
          <w:sz w:val="24"/>
          <w:szCs w:val="24"/>
        </w:rPr>
      </w:pPr>
      <w:proofErr w:type="spellStart"/>
      <w:r>
        <w:rPr>
          <w:rFonts w:ascii="Times New Roman" w:hAnsi="Times New Roman" w:cs="Times New Roman"/>
          <w:i/>
          <w:sz w:val="24"/>
          <w:szCs w:val="24"/>
        </w:rPr>
        <w:t>Dobrodružinka</w:t>
      </w:r>
      <w:proofErr w:type="spellEnd"/>
      <w:r>
        <w:rPr>
          <w:rFonts w:ascii="Times New Roman" w:hAnsi="Times New Roman" w:cs="Times New Roman"/>
          <w:i/>
          <w:sz w:val="24"/>
          <w:szCs w:val="24"/>
        </w:rPr>
        <w:t xml:space="preserve"> v knihovně </w:t>
      </w:r>
    </w:p>
    <w:p w14:paraId="0518188B" w14:textId="77777777" w:rsidR="00D1639A" w:rsidRDefault="00D1639A" w:rsidP="006E4843">
      <w:pPr>
        <w:tabs>
          <w:tab w:val="left" w:pos="2739"/>
        </w:tabs>
        <w:spacing w:after="0"/>
        <w:jc w:val="both"/>
        <w:rPr>
          <w:rFonts w:ascii="Times New Roman" w:hAnsi="Times New Roman" w:cs="Times New Roman"/>
          <w:i/>
          <w:sz w:val="24"/>
          <w:szCs w:val="24"/>
        </w:rPr>
      </w:pPr>
    </w:p>
    <w:p w14:paraId="44DE1C8C" w14:textId="77777777" w:rsidR="00D1639A" w:rsidRPr="00D1639A" w:rsidRDefault="00D1639A" w:rsidP="006E4843">
      <w:pPr>
        <w:tabs>
          <w:tab w:val="left" w:pos="2739"/>
        </w:tabs>
        <w:spacing w:after="0"/>
        <w:jc w:val="both"/>
        <w:rPr>
          <w:rFonts w:ascii="Times New Roman" w:hAnsi="Times New Roman" w:cs="Times New Roman"/>
          <w:iCs/>
          <w:sz w:val="24"/>
          <w:szCs w:val="24"/>
        </w:rPr>
      </w:pPr>
    </w:p>
    <w:p w14:paraId="1FA5E0CF" w14:textId="551A0E5E" w:rsidR="00D1639A" w:rsidRPr="00D50D62" w:rsidRDefault="006F0C76" w:rsidP="006E4843">
      <w:pPr>
        <w:tabs>
          <w:tab w:val="left" w:pos="2739"/>
        </w:tabs>
        <w:spacing w:after="0"/>
        <w:jc w:val="both"/>
        <w:rPr>
          <w:rFonts w:ascii="Times New Roman" w:hAnsi="Times New Roman" w:cs="Times New Roman"/>
          <w:b/>
          <w:bCs/>
          <w:iCs/>
          <w:sz w:val="44"/>
          <w:szCs w:val="44"/>
        </w:rPr>
      </w:pPr>
      <w:r w:rsidRPr="00D50D62">
        <w:rPr>
          <w:rFonts w:ascii="Times New Roman" w:hAnsi="Times New Roman" w:cs="Times New Roman"/>
          <w:b/>
          <w:bCs/>
          <w:iCs/>
          <w:sz w:val="44"/>
          <w:szCs w:val="44"/>
        </w:rPr>
        <w:t xml:space="preserve">Velikonoce </w:t>
      </w:r>
    </w:p>
    <w:p w14:paraId="297B5B9A" w14:textId="77777777" w:rsidR="00E52A8A" w:rsidRPr="00E52A8A" w:rsidRDefault="00E52A8A" w:rsidP="00E52A8A">
      <w:pPr>
        <w:tabs>
          <w:tab w:val="left" w:pos="2739"/>
        </w:tabs>
        <w:spacing w:after="0"/>
        <w:jc w:val="both"/>
        <w:rPr>
          <w:rFonts w:ascii="Times New Roman" w:hAnsi="Times New Roman" w:cs="Times New Roman"/>
          <w:iCs/>
          <w:sz w:val="24"/>
          <w:szCs w:val="24"/>
        </w:rPr>
      </w:pPr>
      <w:r w:rsidRPr="00E52A8A">
        <w:rPr>
          <w:rFonts w:ascii="Times New Roman" w:hAnsi="Times New Roman" w:cs="Times New Roman"/>
          <w:iCs/>
          <w:sz w:val="24"/>
          <w:szCs w:val="24"/>
        </w:rPr>
        <w:t>Velikonoční tradice se liší podle zemí, regionů a kultury, ale v Česku je několik známých zvyků, které jsou součástí Velikonoc. Zde je seznam tradičních velikonočních zvyků:</w:t>
      </w:r>
    </w:p>
    <w:p w14:paraId="7C75FC08" w14:textId="77777777" w:rsidR="00E52A8A" w:rsidRPr="00E52A8A" w:rsidRDefault="00E52A8A" w:rsidP="00E52A8A">
      <w:pPr>
        <w:tabs>
          <w:tab w:val="left" w:pos="2739"/>
        </w:tabs>
        <w:spacing w:after="0"/>
        <w:jc w:val="both"/>
        <w:rPr>
          <w:rFonts w:ascii="Times New Roman" w:hAnsi="Times New Roman" w:cs="Times New Roman"/>
          <w:iCs/>
          <w:sz w:val="24"/>
          <w:szCs w:val="24"/>
        </w:rPr>
      </w:pPr>
      <w:r w:rsidRPr="00E52A8A">
        <w:rPr>
          <w:rFonts w:ascii="Times New Roman" w:hAnsi="Times New Roman" w:cs="Times New Roman"/>
          <w:iCs/>
          <w:sz w:val="24"/>
          <w:szCs w:val="24"/>
        </w:rPr>
        <w:t>1</w:t>
      </w:r>
      <w:r w:rsidRPr="00E52A8A">
        <w:rPr>
          <w:rFonts w:ascii="Times New Roman" w:hAnsi="Times New Roman" w:cs="Times New Roman"/>
          <w:b/>
          <w:bCs/>
          <w:iCs/>
          <w:sz w:val="24"/>
          <w:szCs w:val="24"/>
        </w:rPr>
        <w:t>. Pomlázka</w:t>
      </w:r>
      <w:r w:rsidRPr="00E52A8A">
        <w:rPr>
          <w:rFonts w:ascii="Times New Roman" w:hAnsi="Times New Roman" w:cs="Times New Roman"/>
          <w:iCs/>
          <w:sz w:val="24"/>
          <w:szCs w:val="24"/>
        </w:rPr>
        <w:t xml:space="preserve"> – Chlapci a muži chodí na Velikonoční pondělí po vesnicích a městech s vrbovými pomlázkami, kterými šlehají dívky a ženy. Tento zvyk symbolizuje zdraví a plodnost. Dívky za to obvykle podávají malovaná vejce nebo sladkosti.</w:t>
      </w:r>
    </w:p>
    <w:p w14:paraId="5552BDFC" w14:textId="77777777" w:rsidR="00E52A8A" w:rsidRPr="00E52A8A" w:rsidRDefault="00E52A8A" w:rsidP="00E52A8A">
      <w:pPr>
        <w:tabs>
          <w:tab w:val="left" w:pos="2739"/>
        </w:tabs>
        <w:spacing w:after="0"/>
        <w:jc w:val="both"/>
        <w:rPr>
          <w:rFonts w:ascii="Times New Roman" w:hAnsi="Times New Roman" w:cs="Times New Roman"/>
          <w:iCs/>
          <w:sz w:val="24"/>
          <w:szCs w:val="24"/>
        </w:rPr>
      </w:pPr>
      <w:r w:rsidRPr="00E52A8A">
        <w:rPr>
          <w:rFonts w:ascii="Times New Roman" w:hAnsi="Times New Roman" w:cs="Times New Roman"/>
          <w:iCs/>
          <w:sz w:val="24"/>
          <w:szCs w:val="24"/>
        </w:rPr>
        <w:t>2. </w:t>
      </w:r>
      <w:r w:rsidRPr="00E52A8A">
        <w:rPr>
          <w:rFonts w:ascii="Times New Roman" w:hAnsi="Times New Roman" w:cs="Times New Roman"/>
          <w:b/>
          <w:bCs/>
          <w:iCs/>
          <w:sz w:val="24"/>
          <w:szCs w:val="24"/>
        </w:rPr>
        <w:t>Malování vajíček</w:t>
      </w:r>
      <w:r w:rsidRPr="00E52A8A">
        <w:rPr>
          <w:rFonts w:ascii="Times New Roman" w:hAnsi="Times New Roman" w:cs="Times New Roman"/>
          <w:iCs/>
          <w:sz w:val="24"/>
          <w:szCs w:val="24"/>
        </w:rPr>
        <w:t xml:space="preserve"> – Barvení a zdobení vajíček je stará tradice, která symbolizuje nový život a jaro. Lidé malují vajíčka různými technikami, jako jsou vosk, batikování nebo barvení přírodními barvivy.</w:t>
      </w:r>
    </w:p>
    <w:p w14:paraId="588080FB" w14:textId="77777777" w:rsidR="006C05DF" w:rsidRDefault="006C05DF" w:rsidP="00E52A8A">
      <w:pPr>
        <w:tabs>
          <w:tab w:val="left" w:pos="2739"/>
        </w:tabs>
        <w:spacing w:after="0"/>
        <w:jc w:val="both"/>
        <w:rPr>
          <w:rFonts w:ascii="Times New Roman" w:hAnsi="Times New Roman" w:cs="Times New Roman"/>
          <w:iCs/>
          <w:sz w:val="24"/>
          <w:szCs w:val="24"/>
        </w:rPr>
        <w:sectPr w:rsidR="006C05DF" w:rsidSect="002A7F22">
          <w:type w:val="continuous"/>
          <w:pgSz w:w="11906" w:h="16838"/>
          <w:pgMar w:top="1418" w:right="1418" w:bottom="1418" w:left="1418" w:header="709" w:footer="709" w:gutter="0"/>
          <w:pgBorders w:offsetFrom="page">
            <w:right w:val="single" w:sz="18" w:space="24" w:color="1F497D" w:themeColor="text2"/>
          </w:pgBorders>
          <w:cols w:space="708"/>
          <w:docGrid w:linePitch="360"/>
        </w:sectPr>
      </w:pPr>
    </w:p>
    <w:p w14:paraId="624F48C8" w14:textId="77777777"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lastRenderedPageBreak/>
        <w:t>3. </w:t>
      </w:r>
      <w:r w:rsidRPr="00E52A8A">
        <w:rPr>
          <w:rFonts w:ascii="Times New Roman" w:hAnsi="Times New Roman" w:cs="Times New Roman"/>
          <w:b/>
          <w:bCs/>
          <w:iCs/>
        </w:rPr>
        <w:t>Koleda</w:t>
      </w:r>
      <w:r w:rsidRPr="00E52A8A">
        <w:rPr>
          <w:rFonts w:ascii="Times New Roman" w:hAnsi="Times New Roman" w:cs="Times New Roman"/>
          <w:iCs/>
        </w:rPr>
        <w:t xml:space="preserve"> – V některých oblastech je zvykem, že chlapci, kteří chodí šlehat pomlázkami, zpívají koledy a přejí lidem zdraví, štěstí a požehnání do nového roku.</w:t>
      </w:r>
    </w:p>
    <w:p w14:paraId="16A81180" w14:textId="20794DAC"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4. </w:t>
      </w:r>
      <w:r w:rsidRPr="00E52A8A">
        <w:rPr>
          <w:rFonts w:ascii="Times New Roman" w:hAnsi="Times New Roman" w:cs="Times New Roman"/>
          <w:b/>
          <w:bCs/>
          <w:iCs/>
        </w:rPr>
        <w:t xml:space="preserve">Velikonoční </w:t>
      </w:r>
      <w:proofErr w:type="gramStart"/>
      <w:r w:rsidRPr="00E52A8A">
        <w:rPr>
          <w:rFonts w:ascii="Times New Roman" w:hAnsi="Times New Roman" w:cs="Times New Roman"/>
          <w:b/>
          <w:bCs/>
          <w:iCs/>
        </w:rPr>
        <w:t>neděle</w:t>
      </w:r>
      <w:r w:rsidRPr="00E52A8A">
        <w:rPr>
          <w:rFonts w:ascii="Times New Roman" w:hAnsi="Times New Roman" w:cs="Times New Roman"/>
          <w:iCs/>
        </w:rPr>
        <w:t xml:space="preserve"> </w:t>
      </w:r>
      <w:r w:rsidR="00E20CB4" w:rsidRPr="00D50D62">
        <w:rPr>
          <w:rFonts w:ascii="Times New Roman" w:hAnsi="Times New Roman" w:cs="Times New Roman"/>
          <w:iCs/>
        </w:rPr>
        <w:t xml:space="preserve"> </w:t>
      </w:r>
      <w:r w:rsidRPr="00E52A8A">
        <w:rPr>
          <w:rFonts w:ascii="Times New Roman" w:hAnsi="Times New Roman" w:cs="Times New Roman"/>
          <w:iCs/>
        </w:rPr>
        <w:t>–</w:t>
      </w:r>
      <w:proofErr w:type="gramEnd"/>
      <w:r w:rsidRPr="00E52A8A">
        <w:rPr>
          <w:rFonts w:ascii="Times New Roman" w:hAnsi="Times New Roman" w:cs="Times New Roman"/>
          <w:iCs/>
        </w:rPr>
        <w:t xml:space="preserve"> V tento den se koná slavnostní bohoslužba, která připomíná vzkříšení Ježíše Krista. V některých rodinách je zvykem připravit velikonoční sváteční jídlo, jako je beránek, mazanec nebo velikonoční pečivo.</w:t>
      </w:r>
    </w:p>
    <w:p w14:paraId="48B4241B" w14:textId="68A592BA"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5. </w:t>
      </w:r>
      <w:r w:rsidRPr="00E52A8A">
        <w:rPr>
          <w:rFonts w:ascii="Times New Roman" w:hAnsi="Times New Roman" w:cs="Times New Roman"/>
          <w:b/>
          <w:bCs/>
          <w:iCs/>
        </w:rPr>
        <w:t>Velikonoční králíček</w:t>
      </w:r>
      <w:r w:rsidRPr="00E52A8A">
        <w:rPr>
          <w:rFonts w:ascii="Times New Roman" w:hAnsi="Times New Roman" w:cs="Times New Roman"/>
          <w:iCs/>
        </w:rPr>
        <w:t xml:space="preserve"> – Tento zvyk je populární především v západních zemích, ale pomalu se i</w:t>
      </w:r>
      <w:r w:rsidR="00E20CB4" w:rsidRPr="00D50D62">
        <w:rPr>
          <w:rFonts w:ascii="Times New Roman" w:hAnsi="Times New Roman" w:cs="Times New Roman"/>
          <w:iCs/>
        </w:rPr>
        <w:t xml:space="preserve"> </w:t>
      </w:r>
      <w:r w:rsidRPr="00E52A8A">
        <w:rPr>
          <w:rFonts w:ascii="Times New Roman" w:hAnsi="Times New Roman" w:cs="Times New Roman"/>
          <w:iCs/>
        </w:rPr>
        <w:t>u nás rozšiřuje. Děti na Veli</w:t>
      </w:r>
      <w:r w:rsidRPr="00D50D62">
        <w:rPr>
          <w:rFonts w:ascii="Times New Roman" w:hAnsi="Times New Roman" w:cs="Times New Roman"/>
          <w:iCs/>
        </w:rPr>
        <w:t>k</w:t>
      </w:r>
      <w:r w:rsidRPr="00E52A8A">
        <w:rPr>
          <w:rFonts w:ascii="Times New Roman" w:hAnsi="Times New Roman" w:cs="Times New Roman"/>
          <w:iCs/>
        </w:rPr>
        <w:t>o</w:t>
      </w:r>
      <w:r w:rsidRPr="00D50D62">
        <w:rPr>
          <w:rFonts w:ascii="Times New Roman" w:hAnsi="Times New Roman" w:cs="Times New Roman"/>
          <w:iCs/>
        </w:rPr>
        <w:t>no</w:t>
      </w:r>
      <w:r w:rsidRPr="00E52A8A">
        <w:rPr>
          <w:rFonts w:ascii="Times New Roman" w:hAnsi="Times New Roman" w:cs="Times New Roman"/>
          <w:iCs/>
        </w:rPr>
        <w:t>ční neděli hledají schovaná čokoládová vajíčka, která jim schoval velikon</w:t>
      </w:r>
      <w:r w:rsidRPr="00D50D62">
        <w:rPr>
          <w:rFonts w:ascii="Times New Roman" w:hAnsi="Times New Roman" w:cs="Times New Roman"/>
          <w:iCs/>
        </w:rPr>
        <w:t>o</w:t>
      </w:r>
      <w:r w:rsidRPr="00E52A8A">
        <w:rPr>
          <w:rFonts w:ascii="Times New Roman" w:hAnsi="Times New Roman" w:cs="Times New Roman"/>
          <w:iCs/>
        </w:rPr>
        <w:t>ční králíček.</w:t>
      </w:r>
    </w:p>
    <w:p w14:paraId="41D9FA06" w14:textId="6D8F63C2"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6. </w:t>
      </w:r>
      <w:r w:rsidRPr="00E52A8A">
        <w:rPr>
          <w:rFonts w:ascii="Times New Roman" w:hAnsi="Times New Roman" w:cs="Times New Roman"/>
          <w:b/>
          <w:bCs/>
          <w:iCs/>
        </w:rPr>
        <w:t>Svěcení jídla</w:t>
      </w:r>
      <w:r w:rsidRPr="00E52A8A">
        <w:rPr>
          <w:rFonts w:ascii="Times New Roman" w:hAnsi="Times New Roman" w:cs="Times New Roman"/>
          <w:iCs/>
        </w:rPr>
        <w:t xml:space="preserve"> – Na Bílou sobotu bývá v některých rodinách zvykem, že se v kostele svě</w:t>
      </w:r>
      <w:r w:rsidR="00E20CB4" w:rsidRPr="00D50D62">
        <w:rPr>
          <w:rFonts w:ascii="Times New Roman" w:hAnsi="Times New Roman" w:cs="Times New Roman"/>
          <w:iCs/>
        </w:rPr>
        <w:t>tí</w:t>
      </w:r>
      <w:r w:rsidRPr="00E52A8A">
        <w:rPr>
          <w:rFonts w:ascii="Times New Roman" w:hAnsi="Times New Roman" w:cs="Times New Roman"/>
          <w:iCs/>
        </w:rPr>
        <w:t xml:space="preserve"> jídla, jako jsou velikonoční pečivo, uzeniny, vejce a další pokrmy, které mají symbolizovat hojnost a požehnání.</w:t>
      </w:r>
    </w:p>
    <w:p w14:paraId="62598654" w14:textId="48CD1F64"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7. </w:t>
      </w:r>
      <w:r w:rsidRPr="00E52A8A">
        <w:rPr>
          <w:rFonts w:ascii="Times New Roman" w:hAnsi="Times New Roman" w:cs="Times New Roman"/>
          <w:b/>
          <w:bCs/>
          <w:iCs/>
        </w:rPr>
        <w:t>Škaredá středa</w:t>
      </w:r>
      <w:r w:rsidRPr="00E52A8A">
        <w:rPr>
          <w:rFonts w:ascii="Times New Roman" w:hAnsi="Times New Roman" w:cs="Times New Roman"/>
          <w:iCs/>
        </w:rPr>
        <w:t xml:space="preserve"> – Tento den, který je součástí postního období před Velikonocemi, má symbolizovat zrad</w:t>
      </w:r>
      <w:r w:rsidR="00E20CB4" w:rsidRPr="00D50D62">
        <w:rPr>
          <w:rFonts w:ascii="Times New Roman" w:hAnsi="Times New Roman" w:cs="Times New Roman"/>
          <w:iCs/>
        </w:rPr>
        <w:t>u</w:t>
      </w:r>
      <w:r w:rsidRPr="00E52A8A">
        <w:rPr>
          <w:rFonts w:ascii="Times New Roman" w:hAnsi="Times New Roman" w:cs="Times New Roman"/>
          <w:iCs/>
        </w:rPr>
        <w:t xml:space="preserve"> Ježíše J</w:t>
      </w:r>
      <w:r w:rsidR="00E20CB4" w:rsidRPr="00D50D62">
        <w:rPr>
          <w:rFonts w:ascii="Times New Roman" w:hAnsi="Times New Roman" w:cs="Times New Roman"/>
          <w:iCs/>
        </w:rPr>
        <w:t>idášem</w:t>
      </w:r>
      <w:r w:rsidRPr="00E52A8A">
        <w:rPr>
          <w:rFonts w:ascii="Times New Roman" w:hAnsi="Times New Roman" w:cs="Times New Roman"/>
          <w:iCs/>
        </w:rPr>
        <w:t>. V některých krajích se v tento den nosí staré, nehezké oblečení, nebo se dívky „škaredí“, tedy si dělají zábavný obličej.</w:t>
      </w:r>
    </w:p>
    <w:p w14:paraId="1F832FAA" w14:textId="77777777"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8. </w:t>
      </w:r>
      <w:r w:rsidRPr="00E52A8A">
        <w:rPr>
          <w:rFonts w:ascii="Times New Roman" w:hAnsi="Times New Roman" w:cs="Times New Roman"/>
          <w:b/>
          <w:bCs/>
          <w:iCs/>
        </w:rPr>
        <w:t>Pálení čarodějnic</w:t>
      </w:r>
      <w:r w:rsidRPr="00E52A8A">
        <w:rPr>
          <w:rFonts w:ascii="Times New Roman" w:hAnsi="Times New Roman" w:cs="Times New Roman"/>
          <w:iCs/>
        </w:rPr>
        <w:t xml:space="preserve"> (čištění a jarní tradice) – I když to není přímo velikonoční zvyk, některé regiony se s příchodem jara zbavují starých, zlých sil a pálením „čarodějnic“ (symbolů zimy) uvítají příchod jara.</w:t>
      </w:r>
    </w:p>
    <w:p w14:paraId="06C85CDC" w14:textId="77777777"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9. </w:t>
      </w:r>
      <w:r w:rsidRPr="00E52A8A">
        <w:rPr>
          <w:rFonts w:ascii="Times New Roman" w:hAnsi="Times New Roman" w:cs="Times New Roman"/>
          <w:b/>
          <w:bCs/>
          <w:iCs/>
        </w:rPr>
        <w:t>Zdobení domů a zahrad</w:t>
      </w:r>
      <w:r w:rsidRPr="00E52A8A">
        <w:rPr>
          <w:rFonts w:ascii="Times New Roman" w:hAnsi="Times New Roman" w:cs="Times New Roman"/>
          <w:iCs/>
        </w:rPr>
        <w:t xml:space="preserve"> – Velikonoce jsou i časem, kdy si lidé zdobí domy a zahrady jarními květinami, zelení a velikonočními dekoracemi, jako jsou věnce nebo zápichy do květináčů.</w:t>
      </w:r>
    </w:p>
    <w:p w14:paraId="4F9F1E11" w14:textId="77777777"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10. </w:t>
      </w:r>
      <w:r w:rsidRPr="00E52A8A">
        <w:rPr>
          <w:rFonts w:ascii="Times New Roman" w:hAnsi="Times New Roman" w:cs="Times New Roman"/>
          <w:b/>
          <w:bCs/>
          <w:iCs/>
        </w:rPr>
        <w:t>Velikonoční stůl</w:t>
      </w:r>
      <w:r w:rsidRPr="00E52A8A">
        <w:rPr>
          <w:rFonts w:ascii="Times New Roman" w:hAnsi="Times New Roman" w:cs="Times New Roman"/>
          <w:iCs/>
        </w:rPr>
        <w:t xml:space="preserve"> – Tradičně se na velikonoční stůl kladou symboly nového života, jara a křesťanské víry. Kromě malovaných vajíček zde bývá také pečený beránek, mazanec, červená řepa, chléb a další pokrmy.</w:t>
      </w:r>
    </w:p>
    <w:p w14:paraId="17990A3B" w14:textId="77777777"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Tyto tradice se liší podle regionů, ale všechny mají společný cíl oslavit jaro, nový život a vzkříšení.</w:t>
      </w:r>
    </w:p>
    <w:p w14:paraId="214B52D0" w14:textId="4DA1CFE1" w:rsidR="00E52A8A" w:rsidRPr="00E52A8A" w:rsidRDefault="00E52A8A" w:rsidP="00E52A8A">
      <w:pPr>
        <w:tabs>
          <w:tab w:val="left" w:pos="2739"/>
        </w:tabs>
        <w:spacing w:after="0"/>
        <w:jc w:val="both"/>
        <w:rPr>
          <w:rFonts w:ascii="Times New Roman" w:hAnsi="Times New Roman" w:cs="Times New Roman"/>
          <w:iCs/>
        </w:rPr>
      </w:pPr>
    </w:p>
    <w:p w14:paraId="61B4C91B" w14:textId="63EF14FF" w:rsidR="00E52A8A" w:rsidRPr="00E52A8A" w:rsidRDefault="00E52A8A" w:rsidP="00E52A8A">
      <w:pPr>
        <w:tabs>
          <w:tab w:val="left" w:pos="2739"/>
        </w:tabs>
        <w:spacing w:after="0"/>
        <w:jc w:val="both"/>
        <w:rPr>
          <w:rFonts w:ascii="Times New Roman" w:hAnsi="Times New Roman" w:cs="Times New Roman"/>
          <w:iCs/>
        </w:rPr>
      </w:pPr>
      <w:proofErr w:type="spellStart"/>
      <w:r w:rsidRPr="00D50D62">
        <w:rPr>
          <w:rFonts w:ascii="Times New Roman" w:hAnsi="Times New Roman" w:cs="Times New Roman"/>
          <w:b/>
          <w:bCs/>
          <w:iCs/>
        </w:rPr>
        <w:t>Z</w:t>
      </w:r>
      <w:r w:rsidRPr="00E52A8A">
        <w:rPr>
          <w:rFonts w:ascii="Times New Roman" w:hAnsi="Times New Roman" w:cs="Times New Roman"/>
          <w:b/>
          <w:bCs/>
          <w:iCs/>
        </w:rPr>
        <w:t>a</w:t>
      </w:r>
      <w:r w:rsidR="00E20CB4" w:rsidRPr="00D50D62">
        <w:rPr>
          <w:rFonts w:ascii="Times New Roman" w:hAnsi="Times New Roman" w:cs="Times New Roman"/>
          <w:b/>
          <w:bCs/>
          <w:iCs/>
        </w:rPr>
        <w:t>ř</w:t>
      </w:r>
      <w:r w:rsidRPr="00E52A8A">
        <w:rPr>
          <w:rFonts w:ascii="Times New Roman" w:hAnsi="Times New Roman" w:cs="Times New Roman"/>
          <w:b/>
          <w:bCs/>
          <w:iCs/>
        </w:rPr>
        <w:t>ehtávání</w:t>
      </w:r>
      <w:proofErr w:type="spellEnd"/>
      <w:r w:rsidRPr="00E52A8A">
        <w:rPr>
          <w:rFonts w:ascii="Times New Roman" w:hAnsi="Times New Roman" w:cs="Times New Roman"/>
          <w:iCs/>
        </w:rPr>
        <w:t xml:space="preserve"> je další tradiční velikonoční zvyk, který se v některých oblastech Česka a dalších zemích vyskytuje. Tento zvyk je spojen s tzv. velikonočními řehtačkami. Řehtačky jsou dřevěné nástroje, které vydávají charakteristický zvuk při ovládání nebo třesení.</w:t>
      </w:r>
    </w:p>
    <w:p w14:paraId="1BA8B0EF" w14:textId="755126D3"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 xml:space="preserve">V minulosti, konkrétně během </w:t>
      </w:r>
      <w:proofErr w:type="gramStart"/>
      <w:r w:rsidRPr="00E52A8A">
        <w:rPr>
          <w:rFonts w:ascii="Times New Roman" w:hAnsi="Times New Roman" w:cs="Times New Roman"/>
          <w:iCs/>
        </w:rPr>
        <w:t>Svatého</w:t>
      </w:r>
      <w:proofErr w:type="gramEnd"/>
      <w:r w:rsidRPr="00E52A8A">
        <w:rPr>
          <w:rFonts w:ascii="Times New Roman" w:hAnsi="Times New Roman" w:cs="Times New Roman"/>
          <w:iCs/>
        </w:rPr>
        <w:t xml:space="preserve"> týdne, kdy se konal postní čas před Velikonocemi, bylo zvykem, že kostely a věže zůstávaly bez zvonění. Zvony, které obvykle zvoní při </w:t>
      </w:r>
      <w:proofErr w:type="gramStart"/>
      <w:r w:rsidRPr="00E52A8A">
        <w:rPr>
          <w:rFonts w:ascii="Times New Roman" w:hAnsi="Times New Roman" w:cs="Times New Roman"/>
          <w:iCs/>
        </w:rPr>
        <w:t>bohoslužbách,  v</w:t>
      </w:r>
      <w:proofErr w:type="gramEnd"/>
      <w:r w:rsidRPr="00E52A8A">
        <w:rPr>
          <w:rFonts w:ascii="Times New Roman" w:hAnsi="Times New Roman" w:cs="Times New Roman"/>
          <w:iCs/>
        </w:rPr>
        <w:t xml:space="preserve"> tuto dobu </w:t>
      </w:r>
      <w:r w:rsidR="00404325" w:rsidRPr="00E52A8A">
        <w:rPr>
          <w:rFonts w:ascii="Times New Roman" w:hAnsi="Times New Roman" w:cs="Times New Roman"/>
          <w:iCs/>
        </w:rPr>
        <w:t xml:space="preserve">podle lidové legendy </w:t>
      </w:r>
      <w:r w:rsidRPr="00E52A8A">
        <w:rPr>
          <w:rFonts w:ascii="Times New Roman" w:hAnsi="Times New Roman" w:cs="Times New Roman"/>
          <w:iCs/>
        </w:rPr>
        <w:t>„odletěly do Říma“. Místo zvonění se pak použív</w:t>
      </w:r>
      <w:r w:rsidRPr="00D50D62">
        <w:rPr>
          <w:rFonts w:ascii="Times New Roman" w:hAnsi="Times New Roman" w:cs="Times New Roman"/>
          <w:iCs/>
        </w:rPr>
        <w:t>ají</w:t>
      </w:r>
      <w:r w:rsidRPr="00E52A8A">
        <w:rPr>
          <w:rFonts w:ascii="Times New Roman" w:hAnsi="Times New Roman" w:cs="Times New Roman"/>
          <w:iCs/>
        </w:rPr>
        <w:t xml:space="preserve"> právě řehtačky, které m</w:t>
      </w:r>
      <w:r w:rsidR="00404325">
        <w:rPr>
          <w:rFonts w:ascii="Times New Roman" w:hAnsi="Times New Roman" w:cs="Times New Roman"/>
          <w:iCs/>
        </w:rPr>
        <w:t>ají</w:t>
      </w:r>
      <w:r w:rsidRPr="00E52A8A">
        <w:rPr>
          <w:rFonts w:ascii="Times New Roman" w:hAnsi="Times New Roman" w:cs="Times New Roman"/>
          <w:iCs/>
        </w:rPr>
        <w:t xml:space="preserve"> lidi upozorňovat na modlitby a události během </w:t>
      </w:r>
      <w:proofErr w:type="gramStart"/>
      <w:r w:rsidRPr="00E52A8A">
        <w:rPr>
          <w:rFonts w:ascii="Times New Roman" w:hAnsi="Times New Roman" w:cs="Times New Roman"/>
          <w:iCs/>
        </w:rPr>
        <w:t>Svatého</w:t>
      </w:r>
      <w:proofErr w:type="gramEnd"/>
      <w:r w:rsidRPr="00E52A8A">
        <w:rPr>
          <w:rFonts w:ascii="Times New Roman" w:hAnsi="Times New Roman" w:cs="Times New Roman"/>
          <w:iCs/>
        </w:rPr>
        <w:t xml:space="preserve"> týdne, hlavně na Velikonoční pátek a sobotu.</w:t>
      </w:r>
    </w:p>
    <w:p w14:paraId="400047AA" w14:textId="1DAE6777" w:rsidR="00E52A8A" w:rsidRPr="00E52A8A" w:rsidRDefault="00E52A8A" w:rsidP="00E52A8A">
      <w:pPr>
        <w:tabs>
          <w:tab w:val="left" w:pos="2739"/>
        </w:tabs>
        <w:spacing w:after="0"/>
        <w:jc w:val="both"/>
        <w:rPr>
          <w:rFonts w:ascii="Times New Roman" w:hAnsi="Times New Roman" w:cs="Times New Roman"/>
          <w:iCs/>
        </w:rPr>
      </w:pPr>
      <w:r w:rsidRPr="00E52A8A">
        <w:rPr>
          <w:rFonts w:ascii="Times New Roman" w:hAnsi="Times New Roman" w:cs="Times New Roman"/>
          <w:iCs/>
        </w:rPr>
        <w:t xml:space="preserve">V některých vesnicích děti v období Velikonoc chodí s řehtačkami a hlasitým </w:t>
      </w:r>
      <w:proofErr w:type="gramStart"/>
      <w:r w:rsidRPr="00E52A8A">
        <w:rPr>
          <w:rFonts w:ascii="Times New Roman" w:hAnsi="Times New Roman" w:cs="Times New Roman"/>
          <w:iCs/>
        </w:rPr>
        <w:t>zvukem  „</w:t>
      </w:r>
      <w:proofErr w:type="gramEnd"/>
      <w:r w:rsidRPr="00E52A8A">
        <w:rPr>
          <w:rFonts w:ascii="Times New Roman" w:hAnsi="Times New Roman" w:cs="Times New Roman"/>
          <w:iCs/>
        </w:rPr>
        <w:t>nahrazují“ zvony. Tento zvyk byl také spojen s různými zábavami, hrami a</w:t>
      </w:r>
      <w:r w:rsidRPr="00D50D62">
        <w:rPr>
          <w:rFonts w:ascii="Times New Roman" w:hAnsi="Times New Roman" w:cs="Times New Roman"/>
          <w:iCs/>
        </w:rPr>
        <w:t xml:space="preserve"> </w:t>
      </w:r>
      <w:r w:rsidRPr="00E52A8A">
        <w:rPr>
          <w:rFonts w:ascii="Times New Roman" w:hAnsi="Times New Roman" w:cs="Times New Roman"/>
          <w:iCs/>
        </w:rPr>
        <w:t xml:space="preserve">v některých oblastech </w:t>
      </w:r>
      <w:proofErr w:type="gramStart"/>
      <w:r w:rsidR="00404325">
        <w:rPr>
          <w:rFonts w:ascii="Times New Roman" w:hAnsi="Times New Roman" w:cs="Times New Roman"/>
          <w:iCs/>
        </w:rPr>
        <w:t xml:space="preserve">i </w:t>
      </w:r>
      <w:r w:rsidRPr="00E52A8A">
        <w:rPr>
          <w:rFonts w:ascii="Times New Roman" w:hAnsi="Times New Roman" w:cs="Times New Roman"/>
          <w:iCs/>
        </w:rPr>
        <w:t xml:space="preserve"> obdarováváním</w:t>
      </w:r>
      <w:proofErr w:type="gramEnd"/>
      <w:r w:rsidRPr="00E52A8A">
        <w:rPr>
          <w:rFonts w:ascii="Times New Roman" w:hAnsi="Times New Roman" w:cs="Times New Roman"/>
          <w:iCs/>
        </w:rPr>
        <w:t>.</w:t>
      </w:r>
    </w:p>
    <w:p w14:paraId="4D79F817" w14:textId="1C589594" w:rsidR="00E52A8A" w:rsidRPr="00D50D62" w:rsidRDefault="00E52A8A" w:rsidP="00E52A8A">
      <w:pPr>
        <w:tabs>
          <w:tab w:val="left" w:pos="2739"/>
        </w:tabs>
        <w:spacing w:after="0"/>
        <w:jc w:val="both"/>
        <w:rPr>
          <w:rFonts w:ascii="Times New Roman" w:hAnsi="Times New Roman" w:cs="Times New Roman"/>
          <w:iCs/>
        </w:rPr>
      </w:pPr>
      <w:proofErr w:type="gramStart"/>
      <w:r w:rsidRPr="00E52A8A">
        <w:rPr>
          <w:rFonts w:ascii="Times New Roman" w:hAnsi="Times New Roman" w:cs="Times New Roman"/>
          <w:iCs/>
        </w:rPr>
        <w:t>.Zkr</w:t>
      </w:r>
      <w:r w:rsidRPr="00D50D62">
        <w:rPr>
          <w:rFonts w:ascii="Times New Roman" w:hAnsi="Times New Roman" w:cs="Times New Roman"/>
          <w:iCs/>
        </w:rPr>
        <w:t>á</w:t>
      </w:r>
      <w:r w:rsidRPr="00E52A8A">
        <w:rPr>
          <w:rFonts w:ascii="Times New Roman" w:hAnsi="Times New Roman" w:cs="Times New Roman"/>
          <w:iCs/>
        </w:rPr>
        <w:t>tka</w:t>
      </w:r>
      <w:proofErr w:type="gramEnd"/>
      <w:r w:rsidRPr="00E52A8A">
        <w:rPr>
          <w:rFonts w:ascii="Times New Roman" w:hAnsi="Times New Roman" w:cs="Times New Roman"/>
          <w:iCs/>
        </w:rPr>
        <w:t xml:space="preserve">: </w:t>
      </w:r>
      <w:proofErr w:type="spellStart"/>
      <w:r w:rsidRPr="00E52A8A">
        <w:rPr>
          <w:rFonts w:ascii="Times New Roman" w:hAnsi="Times New Roman" w:cs="Times New Roman"/>
          <w:iCs/>
        </w:rPr>
        <w:t>Za</w:t>
      </w:r>
      <w:r w:rsidR="000D6478" w:rsidRPr="00D50D62">
        <w:rPr>
          <w:rFonts w:ascii="Times New Roman" w:hAnsi="Times New Roman" w:cs="Times New Roman"/>
          <w:iCs/>
        </w:rPr>
        <w:t>ř</w:t>
      </w:r>
      <w:r w:rsidRPr="00E52A8A">
        <w:rPr>
          <w:rFonts w:ascii="Times New Roman" w:hAnsi="Times New Roman" w:cs="Times New Roman"/>
          <w:iCs/>
        </w:rPr>
        <w:t>ehtávání</w:t>
      </w:r>
      <w:proofErr w:type="spellEnd"/>
      <w:r w:rsidRPr="00E52A8A">
        <w:rPr>
          <w:rFonts w:ascii="Times New Roman" w:hAnsi="Times New Roman" w:cs="Times New Roman"/>
          <w:iCs/>
        </w:rPr>
        <w:t xml:space="preserve"> je zvyk spojený s řehtačkami, které nahrazovaly zvony v období p</w:t>
      </w:r>
      <w:r w:rsidR="00E20CB4" w:rsidRPr="00D50D62">
        <w:rPr>
          <w:rFonts w:ascii="Times New Roman" w:hAnsi="Times New Roman" w:cs="Times New Roman"/>
          <w:iCs/>
        </w:rPr>
        <w:t>ů</w:t>
      </w:r>
      <w:r w:rsidRPr="00E52A8A">
        <w:rPr>
          <w:rFonts w:ascii="Times New Roman" w:hAnsi="Times New Roman" w:cs="Times New Roman"/>
          <w:iCs/>
        </w:rPr>
        <w:t>stu</w:t>
      </w:r>
      <w:r w:rsidR="00404325">
        <w:rPr>
          <w:rFonts w:ascii="Times New Roman" w:hAnsi="Times New Roman" w:cs="Times New Roman"/>
          <w:iCs/>
        </w:rPr>
        <w:t xml:space="preserve"> a </w:t>
      </w:r>
      <w:r w:rsidRPr="00E52A8A">
        <w:rPr>
          <w:rFonts w:ascii="Times New Roman" w:hAnsi="Times New Roman" w:cs="Times New Roman"/>
          <w:iCs/>
        </w:rPr>
        <w:t>o Velikonocích.</w:t>
      </w:r>
    </w:p>
    <w:p w14:paraId="5E4AB81B" w14:textId="77777777" w:rsidR="00957201" w:rsidRDefault="00957201" w:rsidP="00957201">
      <w:pPr>
        <w:tabs>
          <w:tab w:val="left" w:pos="2739"/>
        </w:tabs>
        <w:spacing w:after="0"/>
        <w:jc w:val="both"/>
        <w:rPr>
          <w:rFonts w:ascii="Times New Roman" w:hAnsi="Times New Roman" w:cs="Times New Roman"/>
          <w:i/>
        </w:rPr>
      </w:pPr>
      <w:r w:rsidRPr="00D50D62">
        <w:rPr>
          <w:rFonts w:ascii="Times New Roman" w:hAnsi="Times New Roman" w:cs="Times New Roman"/>
          <w:i/>
        </w:rPr>
        <w:t xml:space="preserve">Vaše knihovnice Dáda </w:t>
      </w:r>
      <w:proofErr w:type="spellStart"/>
      <w:r w:rsidRPr="00D50D62">
        <w:rPr>
          <w:rFonts w:ascii="Times New Roman" w:hAnsi="Times New Roman" w:cs="Times New Roman"/>
          <w:i/>
        </w:rPr>
        <w:t>Prollová</w:t>
      </w:r>
      <w:proofErr w:type="spellEnd"/>
    </w:p>
    <w:p w14:paraId="54E10E2D" w14:textId="77777777" w:rsidR="006C05DF" w:rsidRPr="00D50D62" w:rsidRDefault="006C05DF" w:rsidP="00E52A8A">
      <w:pPr>
        <w:tabs>
          <w:tab w:val="left" w:pos="2739"/>
        </w:tabs>
        <w:spacing w:after="0"/>
        <w:jc w:val="both"/>
        <w:rPr>
          <w:rFonts w:ascii="Times New Roman" w:hAnsi="Times New Roman" w:cs="Times New Roman"/>
          <w:iCs/>
        </w:rPr>
        <w:sectPr w:rsidR="006C05DF" w:rsidRPr="00D50D62" w:rsidSect="002A7F22">
          <w:type w:val="continuous"/>
          <w:pgSz w:w="11906" w:h="16838"/>
          <w:pgMar w:top="1418" w:right="1418" w:bottom="1418" w:left="1418" w:header="709" w:footer="709" w:gutter="0"/>
          <w:pgBorders w:offsetFrom="page">
            <w:right w:val="single" w:sz="18" w:space="24" w:color="1F497D" w:themeColor="text2"/>
          </w:pgBorders>
          <w:cols w:num="2" w:space="708"/>
          <w:docGrid w:linePitch="360"/>
        </w:sectPr>
      </w:pPr>
    </w:p>
    <w:p w14:paraId="6260CC23" w14:textId="6125A5D5" w:rsidR="000D6478" w:rsidRPr="00D50D62" w:rsidRDefault="00D50D62" w:rsidP="00E52A8A">
      <w:pPr>
        <w:tabs>
          <w:tab w:val="left" w:pos="2739"/>
        </w:tabs>
        <w:spacing w:after="0"/>
        <w:jc w:val="both"/>
        <w:rPr>
          <w:rFonts w:ascii="Times New Roman" w:hAnsi="Times New Roman" w:cs="Times New Roman"/>
          <w:iCs/>
        </w:rPr>
      </w:pPr>
      <w:r>
        <w:rPr>
          <w:noProof/>
        </w:rPr>
        <w:drawing>
          <wp:anchor distT="0" distB="0" distL="114300" distR="114300" simplePos="0" relativeHeight="251724288" behindDoc="1" locked="0" layoutInCell="1" allowOverlap="1" wp14:anchorId="6C4B0FEC" wp14:editId="331D4AEA">
            <wp:simplePos x="0" y="0"/>
            <wp:positionH relativeFrom="margin">
              <wp:align>right</wp:align>
            </wp:positionH>
            <wp:positionV relativeFrom="paragraph">
              <wp:posOffset>59690</wp:posOffset>
            </wp:positionV>
            <wp:extent cx="2657475" cy="1494155"/>
            <wp:effectExtent l="0" t="0" r="9525" b="0"/>
            <wp:wrapTight wrapText="bothSides">
              <wp:wrapPolygon edited="0">
                <wp:start x="0" y="0"/>
                <wp:lineTo x="0" y="21205"/>
                <wp:lineTo x="21523" y="21205"/>
                <wp:lineTo x="21523" y="0"/>
                <wp:lineTo x="0" y="0"/>
              </wp:wrapPolygon>
            </wp:wrapTight>
            <wp:docPr id="983084577" name="Obrázek 1" descr="Velikonoční tradice a zvyky, symboly, jídlo i pomlázka | Prima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likonoční tradice a zvyky, symboly, jídlo i pomlázka | Prima Li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7475" cy="1494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008E7" w14:textId="6B1D612B" w:rsidR="00D50D62" w:rsidRDefault="00D50D62" w:rsidP="00E52A8A">
      <w:pPr>
        <w:tabs>
          <w:tab w:val="left" w:pos="2739"/>
        </w:tabs>
        <w:spacing w:after="0"/>
        <w:jc w:val="both"/>
        <w:rPr>
          <w:rFonts w:ascii="Times New Roman" w:hAnsi="Times New Roman" w:cs="Times New Roman"/>
          <w:i/>
        </w:rPr>
      </w:pPr>
    </w:p>
    <w:p w14:paraId="5878E241" w14:textId="418B4FFE" w:rsidR="00D50D62" w:rsidRPr="00D50D62" w:rsidRDefault="00D50D62" w:rsidP="00E52A8A">
      <w:pPr>
        <w:tabs>
          <w:tab w:val="left" w:pos="2739"/>
        </w:tabs>
        <w:spacing w:after="0"/>
        <w:jc w:val="both"/>
        <w:rPr>
          <w:rFonts w:ascii="Engravers MT" w:hAnsi="Engravers MT" w:cs="Times New Roman"/>
          <w:i/>
          <w:color w:val="00B050"/>
          <w:sz w:val="40"/>
          <w:szCs w:val="40"/>
        </w:rPr>
      </w:pPr>
      <w:r w:rsidRPr="00D50D62">
        <w:rPr>
          <w:rFonts w:ascii="Engravers MT" w:hAnsi="Engravers MT" w:cs="Times New Roman"/>
          <w:i/>
          <w:color w:val="00B050"/>
          <w:sz w:val="40"/>
          <w:szCs w:val="40"/>
        </w:rPr>
        <w:t xml:space="preserve">Veselé </w:t>
      </w:r>
      <w:proofErr w:type="gramStart"/>
      <w:r w:rsidRPr="00D50D62">
        <w:rPr>
          <w:rFonts w:ascii="Engravers MT" w:hAnsi="Engravers MT" w:cs="Times New Roman"/>
          <w:i/>
          <w:color w:val="00B050"/>
          <w:sz w:val="40"/>
          <w:szCs w:val="40"/>
        </w:rPr>
        <w:t>velikonoce</w:t>
      </w:r>
      <w:proofErr w:type="gramEnd"/>
    </w:p>
    <w:p w14:paraId="221E6E31" w14:textId="77777777" w:rsidR="00D50D62" w:rsidRDefault="00D50D62" w:rsidP="00E52A8A">
      <w:pPr>
        <w:tabs>
          <w:tab w:val="left" w:pos="2739"/>
        </w:tabs>
        <w:spacing w:after="0"/>
        <w:jc w:val="both"/>
        <w:rPr>
          <w:rFonts w:ascii="Times New Roman" w:hAnsi="Times New Roman" w:cs="Times New Roman"/>
          <w:i/>
        </w:rPr>
      </w:pPr>
    </w:p>
    <w:p w14:paraId="41187010" w14:textId="77777777" w:rsidR="00D50D62" w:rsidRPr="00E52A8A" w:rsidRDefault="00D50D62" w:rsidP="00E52A8A">
      <w:pPr>
        <w:tabs>
          <w:tab w:val="left" w:pos="2739"/>
        </w:tabs>
        <w:spacing w:after="0"/>
        <w:jc w:val="both"/>
        <w:rPr>
          <w:rFonts w:ascii="Times New Roman" w:hAnsi="Times New Roman" w:cs="Times New Roman"/>
          <w:i/>
        </w:rPr>
      </w:pPr>
    </w:p>
    <w:p w14:paraId="78DA53EA" w14:textId="614F724B" w:rsidR="001252D6" w:rsidRDefault="001252D6" w:rsidP="001252D6">
      <w:pPr>
        <w:pStyle w:val="Podnadpismalholnku"/>
        <w:rPr>
          <w:sz w:val="22"/>
        </w:rPr>
      </w:pPr>
    </w:p>
    <w:p w14:paraId="24A22533" w14:textId="77777777" w:rsidR="00957201" w:rsidRPr="00D50D62" w:rsidRDefault="00957201" w:rsidP="001252D6">
      <w:pPr>
        <w:pStyle w:val="Podnadpismalholnku"/>
        <w:rPr>
          <w:sz w:val="22"/>
        </w:rPr>
      </w:pPr>
    </w:p>
    <w:p w14:paraId="174DBECD" w14:textId="576106CB" w:rsidR="00957201" w:rsidRDefault="00957201">
      <w:pPr>
        <w:rPr>
          <w:rFonts w:ascii="Times New Roman" w:hAnsi="Times New Roman"/>
          <w:b/>
          <w:bCs/>
        </w:rPr>
      </w:pPr>
      <w:r>
        <w:rPr>
          <w:b/>
          <w:bCs/>
        </w:rPr>
        <w:br w:type="page"/>
      </w:r>
    </w:p>
    <w:p w14:paraId="404E869E" w14:textId="77777777" w:rsidR="006C05DF" w:rsidRPr="00D50D62" w:rsidRDefault="006C05DF" w:rsidP="001252D6">
      <w:pPr>
        <w:pStyle w:val="Podnadpismalholnku"/>
        <w:rPr>
          <w:b/>
          <w:bCs/>
          <w:sz w:val="22"/>
        </w:rPr>
      </w:pPr>
    </w:p>
    <w:p w14:paraId="72D6315D" w14:textId="2D8B56CB" w:rsidR="006F0C76" w:rsidRPr="001252D6" w:rsidRDefault="006C05DF" w:rsidP="001252D6">
      <w:pPr>
        <w:pStyle w:val="Podnadpismalholnku"/>
        <w:rPr>
          <w:rFonts w:cs="Times New Roman"/>
          <w:i/>
          <w:sz w:val="24"/>
          <w:szCs w:val="24"/>
        </w:rPr>
      </w:pPr>
      <w:r>
        <w:rPr>
          <w:b/>
          <w:bCs/>
          <w:noProof/>
        </w:rPr>
        <mc:AlternateContent>
          <mc:Choice Requires="wps">
            <w:drawing>
              <wp:anchor distT="0" distB="0" distL="114300" distR="114300" simplePos="0" relativeHeight="251722240" behindDoc="1" locked="0" layoutInCell="1" allowOverlap="1" wp14:anchorId="768BCFA6" wp14:editId="3EC44F80">
                <wp:simplePos x="0" y="0"/>
                <wp:positionH relativeFrom="column">
                  <wp:posOffset>23495</wp:posOffset>
                </wp:positionH>
                <wp:positionV relativeFrom="paragraph">
                  <wp:posOffset>13970</wp:posOffset>
                </wp:positionV>
                <wp:extent cx="5610225" cy="257175"/>
                <wp:effectExtent l="0" t="0" r="28575" b="28575"/>
                <wp:wrapNone/>
                <wp:docPr id="1233949696" name="Obdélník 9"/>
                <wp:cNvGraphicFramePr/>
                <a:graphic xmlns:a="http://schemas.openxmlformats.org/drawingml/2006/main">
                  <a:graphicData uri="http://schemas.microsoft.com/office/word/2010/wordprocessingShape">
                    <wps:wsp>
                      <wps:cNvSpPr/>
                      <wps:spPr>
                        <a:xfrm>
                          <a:off x="0" y="0"/>
                          <a:ext cx="5610225" cy="2571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1BCD8E" id="Obdélník 9" o:spid="_x0000_s1026" style="position:absolute;margin-left:1.85pt;margin-top:1.1pt;width:441.75pt;height:20.25pt;z-index:-25159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" fillcolor="#4f81bd [3204]" strokecolor="#0a121c [484]" strokeweight="2pt"/>
            </w:pict>
          </mc:Fallback>
        </mc:AlternateContent>
      </w:r>
      <w:r w:rsidR="001252D6" w:rsidRPr="001252D6">
        <w:rPr>
          <w:b/>
          <w:bCs/>
        </w:rPr>
        <w:t xml:space="preserve"> </w:t>
      </w:r>
      <w:r>
        <w:rPr>
          <w:b/>
          <w:bCs/>
        </w:rPr>
        <w:t xml:space="preserve">         </w:t>
      </w:r>
      <w:r w:rsidR="001252D6" w:rsidRPr="001252D6">
        <w:rPr>
          <w:b/>
          <w:bCs/>
        </w:rPr>
        <w:t>Základní a mateřská škola Bujanov informuje</w:t>
      </w:r>
      <w:r w:rsidR="001252D6">
        <w:rPr>
          <w:b/>
          <w:bCs/>
          <w:bdr w:val="single" w:sz="12" w:space="0" w:color="76923C" w:themeColor="accent3" w:themeShade="BF"/>
        </w:rPr>
        <w:t xml:space="preserve">            </w:t>
      </w:r>
      <w:r w:rsidR="001252D6" w:rsidRPr="001252D6">
        <w:rPr>
          <w:b/>
          <w:bCs/>
          <w:bdr w:val="single" w:sz="12" w:space="0" w:color="76923C" w:themeColor="accent3" w:themeShade="BF"/>
        </w:rPr>
        <w:t xml:space="preserve">  </w:t>
      </w:r>
      <w:r w:rsidR="00E52A8A" w:rsidRPr="001252D6">
        <w:rPr>
          <w:rFonts w:cs="Times New Roman"/>
          <w:i/>
          <w:sz w:val="24"/>
          <w:szCs w:val="24"/>
        </w:rPr>
        <w:br/>
      </w:r>
    </w:p>
    <w:p w14:paraId="2E6E2375" w14:textId="26655940" w:rsidR="001252D6" w:rsidRPr="001252D6" w:rsidRDefault="001252D6" w:rsidP="001252D6">
      <w:pPr>
        <w:tabs>
          <w:tab w:val="left" w:pos="2739"/>
        </w:tabs>
        <w:spacing w:after="0"/>
        <w:jc w:val="both"/>
        <w:rPr>
          <w:rFonts w:ascii="Times New Roman" w:hAnsi="Times New Roman" w:cs="Times New Roman"/>
          <w:sz w:val="24"/>
          <w:szCs w:val="24"/>
        </w:rPr>
        <w:sectPr w:rsidR="001252D6" w:rsidRPr="001252D6" w:rsidSect="002A7F22">
          <w:type w:val="continuous"/>
          <w:pgSz w:w="11906" w:h="16838"/>
          <w:pgMar w:top="1418" w:right="1418" w:bottom="1418" w:left="1418" w:header="709" w:footer="709" w:gutter="0"/>
          <w:pgBorders w:offsetFrom="page">
            <w:right w:val="single" w:sz="18" w:space="24" w:color="1F497D" w:themeColor="text2"/>
          </w:pgBorders>
          <w:cols w:space="708"/>
          <w:docGrid w:linePitch="360"/>
        </w:sectPr>
      </w:pPr>
    </w:p>
    <w:p w14:paraId="181AB71A" w14:textId="11214E7F" w:rsidR="001B4F8F" w:rsidRPr="001B4F8F" w:rsidRDefault="0025587B" w:rsidP="001B4F8F">
      <w:pPr>
        <w:spacing w:after="0"/>
        <w:jc w:val="both"/>
        <w:rPr>
          <w:rFonts w:ascii="Times New Roman" w:hAnsi="Times New Roman" w:cs="Times New Roman"/>
          <w:b/>
          <w:bCs/>
          <w:sz w:val="36"/>
          <w:szCs w:val="36"/>
        </w:rPr>
      </w:pPr>
      <w:r>
        <w:rPr>
          <w:rFonts w:ascii="Times New Roman" w:hAnsi="Times New Roman" w:cs="Times New Roman"/>
          <w:b/>
          <w:bCs/>
          <w:noProof/>
          <w:sz w:val="36"/>
          <w:szCs w:val="36"/>
        </w:rPr>
        <mc:AlternateContent>
          <mc:Choice Requires="wps">
            <w:drawing>
              <wp:anchor distT="0" distB="0" distL="114300" distR="114300" simplePos="0" relativeHeight="251729408" behindDoc="1" locked="0" layoutInCell="1" allowOverlap="1" wp14:anchorId="45CD0998" wp14:editId="5AF5D2F8">
                <wp:simplePos x="0" y="0"/>
                <wp:positionH relativeFrom="column">
                  <wp:posOffset>-100330</wp:posOffset>
                </wp:positionH>
                <wp:positionV relativeFrom="paragraph">
                  <wp:posOffset>261620</wp:posOffset>
                </wp:positionV>
                <wp:extent cx="2867025" cy="695325"/>
                <wp:effectExtent l="0" t="0" r="28575" b="28575"/>
                <wp:wrapNone/>
                <wp:docPr id="2137239017" name="Obdélník 28"/>
                <wp:cNvGraphicFramePr/>
                <a:graphic xmlns:a="http://schemas.openxmlformats.org/drawingml/2006/main">
                  <a:graphicData uri="http://schemas.microsoft.com/office/word/2010/wordprocessingShape">
                    <wps:wsp>
                      <wps:cNvSpPr/>
                      <wps:spPr>
                        <a:xfrm>
                          <a:off x="0" y="0"/>
                          <a:ext cx="2867025" cy="695325"/>
                        </a:xfrm>
                        <a:prstGeom prst="rect">
                          <a:avLst/>
                        </a:prstGeom>
                        <a:solidFill>
                          <a:schemeClr val="accent5"/>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B1D08" id="Obdélník 28" o:spid="_x0000_s1026" style="position:absolute;margin-left:-7.9pt;margin-top:20.6pt;width:225.75pt;height:54.75pt;z-index:-25158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" fillcolor="#4bacc6 [3208]" strokecolor="#0a121c [484]" strokeweight="2pt"/>
            </w:pict>
          </mc:Fallback>
        </mc:AlternateContent>
      </w:r>
    </w:p>
    <w:p w14:paraId="53EF2F1E" w14:textId="01478FCD" w:rsidR="001B4F8F" w:rsidRPr="001B4F8F" w:rsidRDefault="001B4F8F" w:rsidP="001B4F8F">
      <w:pPr>
        <w:spacing w:after="0"/>
        <w:jc w:val="both"/>
        <w:rPr>
          <w:rFonts w:ascii="Times New Roman" w:hAnsi="Times New Roman" w:cs="Times New Roman"/>
          <w:b/>
          <w:bCs/>
          <w:sz w:val="36"/>
          <w:szCs w:val="36"/>
        </w:rPr>
      </w:pPr>
      <w:r w:rsidRPr="001B4F8F">
        <w:rPr>
          <w:rFonts w:ascii="Times New Roman" w:hAnsi="Times New Roman" w:cs="Times New Roman"/>
          <w:b/>
          <w:bCs/>
          <w:sz w:val="36"/>
          <w:szCs w:val="36"/>
        </w:rPr>
        <w:t xml:space="preserve">Poděkování za sponzorské dary </w:t>
      </w:r>
    </w:p>
    <w:p w14:paraId="387F6714" w14:textId="77777777" w:rsidR="001B4F8F" w:rsidRDefault="001B4F8F" w:rsidP="001B4F8F">
      <w:pPr>
        <w:spacing w:after="0"/>
        <w:jc w:val="both"/>
        <w:rPr>
          <w:rFonts w:ascii="Times New Roman" w:hAnsi="Times New Roman" w:cs="Times New Roman"/>
          <w:sz w:val="23"/>
          <w:szCs w:val="23"/>
        </w:rPr>
      </w:pPr>
    </w:p>
    <w:p w14:paraId="0F0FE67E" w14:textId="787D9ACD" w:rsidR="001B4F8F" w:rsidRDefault="001B4F8F" w:rsidP="001B4F8F">
      <w:pPr>
        <w:spacing w:after="0"/>
        <w:jc w:val="both"/>
        <w:rPr>
          <w:rFonts w:ascii="Times New Roman" w:hAnsi="Times New Roman" w:cs="Times New Roman"/>
          <w:sz w:val="23"/>
          <w:szCs w:val="23"/>
        </w:rPr>
      </w:pPr>
    </w:p>
    <w:p w14:paraId="19EF8777" w14:textId="26D6BEF8" w:rsidR="001B4F8F"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b/>
          <w:bCs/>
          <w:sz w:val="24"/>
          <w:szCs w:val="24"/>
        </w:rPr>
        <w:t>Děkujeme</w:t>
      </w:r>
      <w:r w:rsidR="00957201">
        <w:rPr>
          <w:rFonts w:ascii="Times New Roman" w:hAnsi="Times New Roman" w:cs="Times New Roman"/>
          <w:b/>
          <w:bCs/>
          <w:sz w:val="24"/>
          <w:szCs w:val="24"/>
        </w:rPr>
        <w:t xml:space="preserve"> </w:t>
      </w:r>
      <w:r w:rsidRPr="00957201">
        <w:rPr>
          <w:rFonts w:ascii="Times New Roman" w:hAnsi="Times New Roman" w:cs="Times New Roman"/>
          <w:b/>
          <w:bCs/>
          <w:sz w:val="24"/>
          <w:szCs w:val="24"/>
        </w:rPr>
        <w:t>týmu</w:t>
      </w:r>
      <w:r w:rsidRPr="00957201">
        <w:rPr>
          <w:rFonts w:ascii="Times New Roman" w:hAnsi="Times New Roman" w:cs="Times New Roman"/>
          <w:sz w:val="24"/>
          <w:szCs w:val="24"/>
        </w:rPr>
        <w:t xml:space="preserve"> </w:t>
      </w:r>
      <w:r w:rsidRPr="00957201">
        <w:rPr>
          <w:rFonts w:ascii="Times New Roman" w:hAnsi="Times New Roman" w:cs="Times New Roman"/>
          <w:b/>
          <w:bCs/>
          <w:sz w:val="24"/>
          <w:szCs w:val="24"/>
        </w:rPr>
        <w:t>šipkařů KONĚSPŘEŽKA</w:t>
      </w:r>
      <w:r w:rsidRPr="00957201">
        <w:rPr>
          <w:rFonts w:ascii="Times New Roman" w:hAnsi="Times New Roman" w:cs="Times New Roman"/>
          <w:sz w:val="24"/>
          <w:szCs w:val="24"/>
        </w:rPr>
        <w:t xml:space="preserve"> ve složení: David Eliáš, </w:t>
      </w:r>
      <w:proofErr w:type="spellStart"/>
      <w:r w:rsidRPr="00957201">
        <w:rPr>
          <w:rFonts w:ascii="Times New Roman" w:hAnsi="Times New Roman" w:cs="Times New Roman"/>
          <w:sz w:val="24"/>
          <w:szCs w:val="24"/>
        </w:rPr>
        <w:t>RadekVosika</w:t>
      </w:r>
      <w:proofErr w:type="spellEnd"/>
      <w:r w:rsidRPr="00957201">
        <w:rPr>
          <w:rFonts w:ascii="Times New Roman" w:hAnsi="Times New Roman" w:cs="Times New Roman"/>
          <w:sz w:val="24"/>
          <w:szCs w:val="24"/>
        </w:rPr>
        <w:t xml:space="preserve">, Sandra </w:t>
      </w:r>
      <w:proofErr w:type="spellStart"/>
      <w:r w:rsidRPr="00957201">
        <w:rPr>
          <w:rFonts w:ascii="Times New Roman" w:hAnsi="Times New Roman" w:cs="Times New Roman"/>
          <w:sz w:val="24"/>
          <w:szCs w:val="24"/>
        </w:rPr>
        <w:t>Vosiková</w:t>
      </w:r>
      <w:proofErr w:type="spellEnd"/>
      <w:r w:rsidRPr="00957201">
        <w:rPr>
          <w:rFonts w:ascii="Times New Roman" w:hAnsi="Times New Roman" w:cs="Times New Roman"/>
          <w:sz w:val="24"/>
          <w:szCs w:val="24"/>
        </w:rPr>
        <w:t xml:space="preserve">, Rostislav Kubeš, Miroslav </w:t>
      </w:r>
      <w:proofErr w:type="spellStart"/>
      <w:r w:rsidRPr="00957201">
        <w:rPr>
          <w:rFonts w:ascii="Times New Roman" w:hAnsi="Times New Roman" w:cs="Times New Roman"/>
          <w:sz w:val="24"/>
          <w:szCs w:val="24"/>
        </w:rPr>
        <w:t>Reš</w:t>
      </w:r>
      <w:proofErr w:type="spellEnd"/>
      <w:r w:rsidRPr="00957201">
        <w:rPr>
          <w:rFonts w:ascii="Times New Roman" w:hAnsi="Times New Roman" w:cs="Times New Roman"/>
          <w:sz w:val="24"/>
          <w:szCs w:val="24"/>
        </w:rPr>
        <w:t>, Jiří Gazda, Jiří Rak</w:t>
      </w:r>
      <w:r w:rsidR="00B07A8C">
        <w:rPr>
          <w:rFonts w:ascii="Times New Roman" w:hAnsi="Times New Roman" w:cs="Times New Roman"/>
          <w:sz w:val="24"/>
          <w:szCs w:val="24"/>
        </w:rPr>
        <w:t xml:space="preserve">, </w:t>
      </w:r>
      <w:r w:rsidRPr="00957201">
        <w:rPr>
          <w:rFonts w:ascii="Times New Roman" w:hAnsi="Times New Roman" w:cs="Times New Roman"/>
          <w:sz w:val="24"/>
          <w:szCs w:val="24"/>
        </w:rPr>
        <w:t>Martin Staněk, Petr Brůžek za krásné věcné dary, které nám věnovali do naší</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 xml:space="preserve">mateřské školy. </w:t>
      </w:r>
    </w:p>
    <w:p w14:paraId="4F25495D" w14:textId="516B7057" w:rsidR="001B4F8F" w:rsidRPr="00957201" w:rsidRDefault="001B4F8F" w:rsidP="001B4F8F">
      <w:pPr>
        <w:spacing w:after="0"/>
        <w:jc w:val="both"/>
        <w:rPr>
          <w:rFonts w:ascii="Times New Roman" w:hAnsi="Times New Roman" w:cs="Times New Roman"/>
          <w:sz w:val="24"/>
          <w:szCs w:val="24"/>
        </w:rPr>
      </w:pPr>
    </w:p>
    <w:p w14:paraId="152C937C" w14:textId="3C2A2674" w:rsidR="001B4F8F"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sz w:val="24"/>
          <w:szCs w:val="24"/>
        </w:rPr>
        <w:t>Vaše štědré gesto nás velmi potěšilo. Věříme, že přinese významnou hodnotu pro pohybový rozvoj našich dětí. Toto sportovní zařízení poskytne dětem</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nové formy zábavy. Jsme si jisti, že tato pomůcka podpoří jejich emocionální</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rozvoj a smysl pro hru fair-play. Jistě nebude sloužit jen jako prostředek hry, ale</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 xml:space="preserve">také jako nástroj ke zlepšení komunikace, empatie a schopnosti řešit konflikty. </w:t>
      </w:r>
    </w:p>
    <w:p w14:paraId="0EE9ECEC" w14:textId="5FC44604" w:rsidR="001B4F8F" w:rsidRPr="00957201" w:rsidRDefault="001B4F8F" w:rsidP="001B4F8F">
      <w:pPr>
        <w:spacing w:after="0"/>
        <w:jc w:val="both"/>
        <w:rPr>
          <w:rFonts w:ascii="Times New Roman" w:hAnsi="Times New Roman" w:cs="Times New Roman"/>
          <w:sz w:val="24"/>
          <w:szCs w:val="24"/>
        </w:rPr>
      </w:pPr>
    </w:p>
    <w:p w14:paraId="6A22B8D0" w14:textId="23640C5D" w:rsidR="001B4F8F"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sz w:val="24"/>
          <w:szCs w:val="24"/>
        </w:rPr>
        <w:t>Touto cestou bych chtěla poděkovat i ostatním rodičům, kteří nám věnují</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věcné i peněžní dary. Zejména paní Monice Farkašové, která je naším</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 xml:space="preserve">pravidelným dárcem. </w:t>
      </w:r>
    </w:p>
    <w:p w14:paraId="5118E950" w14:textId="503B02DB" w:rsidR="001B4F8F"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sz w:val="24"/>
          <w:szCs w:val="24"/>
        </w:rPr>
        <w:t>Ještě jednou Vám za kolektiv zaměstnanců děkuji za Vaši laskavost a</w:t>
      </w:r>
      <w:r w:rsidR="0025587B" w:rsidRPr="00957201">
        <w:rPr>
          <w:rFonts w:ascii="Times New Roman" w:hAnsi="Times New Roman" w:cs="Times New Roman"/>
          <w:sz w:val="24"/>
          <w:szCs w:val="24"/>
        </w:rPr>
        <w:t xml:space="preserve"> </w:t>
      </w:r>
      <w:r w:rsidRPr="00957201">
        <w:rPr>
          <w:rFonts w:ascii="Times New Roman" w:hAnsi="Times New Roman" w:cs="Times New Roman"/>
          <w:sz w:val="24"/>
          <w:szCs w:val="24"/>
        </w:rPr>
        <w:t xml:space="preserve">podporu. Velmi si Vašeho dobrého úmyslu vážíme. </w:t>
      </w:r>
    </w:p>
    <w:p w14:paraId="1C44D34A" w14:textId="77777777" w:rsidR="001B4F8F" w:rsidRPr="00957201" w:rsidRDefault="001B4F8F" w:rsidP="001B4F8F">
      <w:pPr>
        <w:spacing w:after="0"/>
        <w:jc w:val="both"/>
        <w:rPr>
          <w:rFonts w:ascii="Times New Roman" w:hAnsi="Times New Roman" w:cs="Times New Roman"/>
          <w:sz w:val="24"/>
          <w:szCs w:val="24"/>
        </w:rPr>
      </w:pPr>
    </w:p>
    <w:p w14:paraId="43BB9587" w14:textId="3F32D5E7" w:rsidR="001B4F8F"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sz w:val="24"/>
          <w:szCs w:val="24"/>
        </w:rPr>
        <w:t xml:space="preserve">Za kolektiv zaměstnanců </w:t>
      </w:r>
    </w:p>
    <w:p w14:paraId="0E64325D" w14:textId="77777777" w:rsidR="001B4F8F"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sz w:val="24"/>
          <w:szCs w:val="24"/>
        </w:rPr>
        <w:t xml:space="preserve">Mgr. Olga Floriánová </w:t>
      </w:r>
    </w:p>
    <w:p w14:paraId="7BC6CF1F" w14:textId="62C04814" w:rsidR="001252D6" w:rsidRPr="00957201" w:rsidRDefault="001B4F8F" w:rsidP="001B4F8F">
      <w:pPr>
        <w:spacing w:after="0"/>
        <w:jc w:val="both"/>
        <w:rPr>
          <w:rFonts w:ascii="Times New Roman" w:hAnsi="Times New Roman" w:cs="Times New Roman"/>
          <w:sz w:val="24"/>
          <w:szCs w:val="24"/>
        </w:rPr>
      </w:pPr>
      <w:r w:rsidRPr="00957201">
        <w:rPr>
          <w:rFonts w:ascii="Times New Roman" w:hAnsi="Times New Roman" w:cs="Times New Roman"/>
          <w:sz w:val="24"/>
          <w:szCs w:val="24"/>
        </w:rPr>
        <w:t>ředitelka školy</w:t>
      </w:r>
    </w:p>
    <w:p w14:paraId="0124A840" w14:textId="18507CFE" w:rsidR="001252D6" w:rsidRDefault="001252D6" w:rsidP="006E4843">
      <w:pPr>
        <w:spacing w:after="0"/>
        <w:jc w:val="both"/>
        <w:rPr>
          <w:rFonts w:ascii="Times New Roman" w:hAnsi="Times New Roman" w:cs="Times New Roman"/>
          <w:sz w:val="23"/>
          <w:szCs w:val="23"/>
        </w:rPr>
      </w:pPr>
    </w:p>
    <w:p w14:paraId="0FF09108" w14:textId="558D8229" w:rsidR="001252D6" w:rsidRDefault="00957201" w:rsidP="006E4843">
      <w:pPr>
        <w:spacing w:after="0"/>
        <w:jc w:val="both"/>
        <w:rPr>
          <w:rFonts w:ascii="Times New Roman" w:hAnsi="Times New Roman" w:cs="Times New Roman"/>
          <w:sz w:val="23"/>
          <w:szCs w:val="23"/>
        </w:rPr>
      </w:pPr>
      <w:r w:rsidRPr="001B4F8F">
        <w:rPr>
          <w:rFonts w:ascii="Times New Roman" w:hAnsi="Times New Roman" w:cs="Times New Roman"/>
          <w:noProof/>
          <w:sz w:val="23"/>
          <w:szCs w:val="23"/>
        </w:rPr>
        <w:drawing>
          <wp:anchor distT="0" distB="0" distL="114300" distR="114300" simplePos="0" relativeHeight="251728384" behindDoc="1" locked="0" layoutInCell="1" allowOverlap="1" wp14:anchorId="53E67811" wp14:editId="1B00B02F">
            <wp:simplePos x="0" y="0"/>
            <wp:positionH relativeFrom="column">
              <wp:posOffset>119380</wp:posOffset>
            </wp:positionH>
            <wp:positionV relativeFrom="paragraph">
              <wp:posOffset>314960</wp:posOffset>
            </wp:positionV>
            <wp:extent cx="2314575" cy="3286125"/>
            <wp:effectExtent l="0" t="0" r="9525" b="9525"/>
            <wp:wrapTight wrapText="bothSides">
              <wp:wrapPolygon edited="0">
                <wp:start x="0" y="0"/>
                <wp:lineTo x="0" y="21537"/>
                <wp:lineTo x="21511" y="21537"/>
                <wp:lineTo x="21511" y="0"/>
                <wp:lineTo x="0" y="0"/>
              </wp:wrapPolygon>
            </wp:wrapTight>
            <wp:docPr id="521992196"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4575" cy="3286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1B7535" w14:textId="2B561374" w:rsidR="001252D6" w:rsidRDefault="001252D6" w:rsidP="006E4843">
      <w:pPr>
        <w:spacing w:after="0"/>
        <w:jc w:val="both"/>
        <w:rPr>
          <w:rFonts w:ascii="Times New Roman" w:hAnsi="Times New Roman" w:cs="Times New Roman"/>
          <w:sz w:val="23"/>
          <w:szCs w:val="23"/>
        </w:rPr>
      </w:pPr>
    </w:p>
    <w:p w14:paraId="5823583D" w14:textId="5A71A692" w:rsidR="001252D6" w:rsidRDefault="001252D6" w:rsidP="006E4843">
      <w:pPr>
        <w:spacing w:after="0"/>
        <w:jc w:val="both"/>
        <w:rPr>
          <w:rFonts w:ascii="Times New Roman" w:hAnsi="Times New Roman" w:cs="Times New Roman"/>
          <w:sz w:val="23"/>
          <w:szCs w:val="23"/>
        </w:rPr>
      </w:pPr>
    </w:p>
    <w:p w14:paraId="28623C17" w14:textId="55100355" w:rsidR="001252D6" w:rsidRDefault="00957201" w:rsidP="006E4843">
      <w:pPr>
        <w:spacing w:after="0"/>
        <w:jc w:val="both"/>
        <w:rPr>
          <w:rFonts w:ascii="Times New Roman" w:hAnsi="Times New Roman" w:cs="Times New Roman"/>
          <w:sz w:val="23"/>
          <w:szCs w:val="23"/>
        </w:rPr>
      </w:pPr>
      <w:r w:rsidRPr="001B4F8F">
        <w:rPr>
          <w:rFonts w:ascii="Times New Roman" w:hAnsi="Times New Roman" w:cs="Times New Roman"/>
          <w:noProof/>
          <w:sz w:val="23"/>
          <w:szCs w:val="23"/>
        </w:rPr>
        <w:drawing>
          <wp:anchor distT="0" distB="0" distL="114300" distR="114300" simplePos="0" relativeHeight="251727360" behindDoc="1" locked="0" layoutInCell="1" allowOverlap="1" wp14:anchorId="4D84E3B8" wp14:editId="32D11ADF">
            <wp:simplePos x="0" y="0"/>
            <wp:positionH relativeFrom="column">
              <wp:posOffset>214630</wp:posOffset>
            </wp:positionH>
            <wp:positionV relativeFrom="paragraph">
              <wp:posOffset>295275</wp:posOffset>
            </wp:positionV>
            <wp:extent cx="2200275" cy="2933700"/>
            <wp:effectExtent l="0" t="0" r="9525" b="0"/>
            <wp:wrapTight wrapText="bothSides">
              <wp:wrapPolygon edited="0">
                <wp:start x="0" y="0"/>
                <wp:lineTo x="0" y="21460"/>
                <wp:lineTo x="21506" y="21460"/>
                <wp:lineTo x="21506" y="0"/>
                <wp:lineTo x="0" y="0"/>
              </wp:wrapPolygon>
            </wp:wrapTight>
            <wp:docPr id="433547133"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0275"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FF622" w14:textId="78884435" w:rsidR="001252D6" w:rsidRDefault="001252D6" w:rsidP="006E4843">
      <w:pPr>
        <w:spacing w:after="0"/>
        <w:jc w:val="both"/>
        <w:rPr>
          <w:rFonts w:ascii="Times New Roman" w:hAnsi="Times New Roman" w:cs="Times New Roman"/>
          <w:sz w:val="23"/>
          <w:szCs w:val="23"/>
        </w:rPr>
      </w:pPr>
    </w:p>
    <w:p w14:paraId="1FDA9BFD" w14:textId="441BA0B1" w:rsidR="001252D6" w:rsidRDefault="001252D6" w:rsidP="006E4843">
      <w:pPr>
        <w:spacing w:after="0"/>
        <w:jc w:val="both"/>
        <w:rPr>
          <w:rFonts w:ascii="Times New Roman" w:hAnsi="Times New Roman" w:cs="Times New Roman"/>
          <w:sz w:val="23"/>
          <w:szCs w:val="23"/>
        </w:rPr>
      </w:pPr>
    </w:p>
    <w:p w14:paraId="1E925167" w14:textId="3B8F0672" w:rsidR="001252D6" w:rsidRPr="005314CC" w:rsidRDefault="0025587B" w:rsidP="006E4843">
      <w:pPr>
        <w:spacing w:after="0"/>
        <w:jc w:val="both"/>
        <w:rPr>
          <w:rFonts w:ascii="Times New Roman" w:hAnsi="Times New Roman" w:cs="Times New Roman"/>
          <w:i/>
          <w:iCs/>
          <w:sz w:val="23"/>
          <w:szCs w:val="23"/>
        </w:rPr>
      </w:pPr>
      <w:r w:rsidRPr="0025587B">
        <w:rPr>
          <w:rFonts w:ascii="Times New Roman" w:hAnsi="Times New Roman" w:cs="Times New Roman"/>
          <w:i/>
          <w:iCs/>
          <w:sz w:val="23"/>
          <w:szCs w:val="23"/>
        </w:rPr>
        <w:t xml:space="preserve">Šipkaři </w:t>
      </w:r>
      <w:proofErr w:type="spellStart"/>
      <w:r w:rsidRPr="0025587B">
        <w:rPr>
          <w:rFonts w:ascii="Times New Roman" w:hAnsi="Times New Roman" w:cs="Times New Roman"/>
          <w:i/>
          <w:iCs/>
          <w:sz w:val="23"/>
          <w:szCs w:val="23"/>
        </w:rPr>
        <w:t>Koněspřežka</w:t>
      </w:r>
      <w:proofErr w:type="spellEnd"/>
      <w:r w:rsidRPr="0025587B">
        <w:rPr>
          <w:rFonts w:ascii="Times New Roman" w:hAnsi="Times New Roman" w:cs="Times New Roman"/>
          <w:i/>
          <w:iCs/>
          <w:sz w:val="23"/>
          <w:szCs w:val="23"/>
        </w:rPr>
        <w:t xml:space="preserve"> </w:t>
      </w:r>
    </w:p>
    <w:p w14:paraId="1A74EF96" w14:textId="4AD49347" w:rsidR="001252D6" w:rsidRDefault="001252D6" w:rsidP="006E4843">
      <w:pPr>
        <w:spacing w:after="0"/>
        <w:jc w:val="both"/>
        <w:rPr>
          <w:rFonts w:ascii="Times New Roman" w:hAnsi="Times New Roman" w:cs="Times New Roman"/>
          <w:sz w:val="23"/>
          <w:szCs w:val="23"/>
        </w:rPr>
      </w:pPr>
    </w:p>
    <w:p w14:paraId="24DB17CD" w14:textId="77777777" w:rsidR="001252D6" w:rsidRDefault="001252D6" w:rsidP="006E4843">
      <w:pPr>
        <w:spacing w:after="0"/>
        <w:jc w:val="both"/>
        <w:rPr>
          <w:rFonts w:ascii="Times New Roman" w:hAnsi="Times New Roman" w:cs="Times New Roman"/>
          <w:sz w:val="23"/>
          <w:szCs w:val="23"/>
        </w:rPr>
        <w:sectPr w:rsidR="001252D6" w:rsidSect="002A7F22">
          <w:type w:val="continuous"/>
          <w:pgSz w:w="11906" w:h="16838"/>
          <w:pgMar w:top="1418" w:right="1418" w:bottom="1418" w:left="1418" w:header="709" w:footer="709" w:gutter="0"/>
          <w:pgBorders w:offsetFrom="page">
            <w:right w:val="single" w:sz="18" w:space="24" w:color="1F497D" w:themeColor="text2"/>
          </w:pgBorders>
          <w:cols w:num="2" w:space="708"/>
          <w:docGrid w:linePitch="360"/>
        </w:sectPr>
      </w:pPr>
    </w:p>
    <w:p w14:paraId="1D2B469E" w14:textId="7347D499" w:rsidR="00134DB4" w:rsidRDefault="00E31582" w:rsidP="00C24EA7">
      <w:pPr>
        <w:pStyle w:val="Nadpis1"/>
        <w:pBdr>
          <w:top w:val="single" w:sz="18" w:space="1" w:color="1F497D" w:themeColor="text2"/>
          <w:left w:val="single" w:sz="18" w:space="4" w:color="1F497D" w:themeColor="text2"/>
          <w:bottom w:val="single" w:sz="18" w:space="1" w:color="1F497D" w:themeColor="text2"/>
          <w:right w:val="single" w:sz="18" w:space="4" w:color="1F497D" w:themeColor="text2"/>
        </w:pBdr>
        <w:shd w:val="clear" w:color="auto" w:fill="548DD4" w:themeFill="text2" w:themeFillTint="99"/>
      </w:pPr>
      <w:r>
        <w:lastRenderedPageBreak/>
        <w:t>Aktuální i</w:t>
      </w:r>
      <w:r w:rsidR="00134922">
        <w:t>nformace</w:t>
      </w:r>
    </w:p>
    <w:p w14:paraId="2040E74E" w14:textId="564E53F0" w:rsidR="00C24EA7" w:rsidRDefault="00C24EA7" w:rsidP="00C24EA7"/>
    <w:p w14:paraId="1B5CAF0B" w14:textId="7F028A28" w:rsidR="0002032F" w:rsidRDefault="0025587B" w:rsidP="001E7A0A">
      <w:pPr>
        <w:tabs>
          <w:tab w:val="left" w:pos="1065"/>
        </w:tabs>
        <w:rPr>
          <w:b/>
          <w:sz w:val="36"/>
          <w:szCs w:val="36"/>
        </w:rPr>
      </w:pPr>
      <w:r>
        <w:rPr>
          <w:noProof/>
        </w:rPr>
        <mc:AlternateContent>
          <mc:Choice Requires="wps">
            <w:drawing>
              <wp:anchor distT="0" distB="0" distL="114300" distR="114300" simplePos="0" relativeHeight="251730432" behindDoc="1" locked="0" layoutInCell="1" allowOverlap="1" wp14:anchorId="315106D1" wp14:editId="40B65A08">
                <wp:simplePos x="0" y="0"/>
                <wp:positionH relativeFrom="margin">
                  <wp:posOffset>2118995</wp:posOffset>
                </wp:positionH>
                <wp:positionV relativeFrom="paragraph">
                  <wp:posOffset>50165</wp:posOffset>
                </wp:positionV>
                <wp:extent cx="3695700" cy="2095500"/>
                <wp:effectExtent l="0" t="0" r="19050" b="19050"/>
                <wp:wrapNone/>
                <wp:docPr id="28918192" name="Obdélník 29"/>
                <wp:cNvGraphicFramePr/>
                <a:graphic xmlns:a="http://schemas.openxmlformats.org/drawingml/2006/main">
                  <a:graphicData uri="http://schemas.microsoft.com/office/word/2010/wordprocessingShape">
                    <wps:wsp>
                      <wps:cNvSpPr/>
                      <wps:spPr>
                        <a:xfrm>
                          <a:off x="0" y="0"/>
                          <a:ext cx="3695700" cy="2095500"/>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047AF" id="Obdélník 29" o:spid="_x0000_s1026" style="position:absolute;margin-left:166.85pt;margin-top:3.95pt;width:291pt;height:165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" fillcolor="#ffc000" strokecolor="#0a121c [484]" strokeweight="2pt">
                <w10:wrap anchorx="margin"/>
              </v:rect>
            </w:pict>
          </mc:Fallback>
        </mc:AlternateContent>
      </w:r>
      <w:r w:rsidR="001855AA" w:rsidRPr="001855AA">
        <w:rPr>
          <w:noProof/>
        </w:rPr>
        <w:drawing>
          <wp:anchor distT="0" distB="0" distL="114300" distR="114300" simplePos="0" relativeHeight="251725312" behindDoc="1" locked="0" layoutInCell="1" allowOverlap="1" wp14:anchorId="5F2A736A" wp14:editId="01EBC742">
            <wp:simplePos x="0" y="0"/>
            <wp:positionH relativeFrom="margin">
              <wp:align>left</wp:align>
            </wp:positionH>
            <wp:positionV relativeFrom="paragraph">
              <wp:posOffset>12065</wp:posOffset>
            </wp:positionV>
            <wp:extent cx="2019300" cy="2991485"/>
            <wp:effectExtent l="0" t="0" r="0" b="0"/>
            <wp:wrapTight wrapText="bothSides">
              <wp:wrapPolygon edited="0">
                <wp:start x="0" y="0"/>
                <wp:lineTo x="0" y="21458"/>
                <wp:lineTo x="21396" y="21458"/>
                <wp:lineTo x="21396" y="0"/>
                <wp:lineTo x="0" y="0"/>
              </wp:wrapPolygon>
            </wp:wrapTight>
            <wp:docPr id="380953434"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7015" cy="30029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DCD01" w14:textId="012FEF70" w:rsidR="0025587B" w:rsidRPr="001E7A0A" w:rsidRDefault="0002032F" w:rsidP="001E7A0A">
      <w:pPr>
        <w:tabs>
          <w:tab w:val="left" w:pos="1065"/>
        </w:tabs>
        <w:rPr>
          <w:b/>
          <w:sz w:val="36"/>
          <w:szCs w:val="36"/>
        </w:rPr>
      </w:pPr>
      <w:r>
        <w:rPr>
          <w:b/>
          <w:sz w:val="36"/>
          <w:szCs w:val="36"/>
          <w:u w:val="single"/>
        </w:rPr>
        <w:t xml:space="preserve">    </w:t>
      </w:r>
      <w:r w:rsidR="0025587B" w:rsidRPr="0025587B">
        <w:rPr>
          <w:b/>
          <w:sz w:val="36"/>
          <w:szCs w:val="36"/>
          <w:u w:val="single"/>
        </w:rPr>
        <w:t>Informace o splatnosti poplatků</w:t>
      </w:r>
    </w:p>
    <w:p w14:paraId="1079736D" w14:textId="5A872383" w:rsidR="0025587B" w:rsidRPr="0025587B" w:rsidRDefault="0025587B" w:rsidP="001E7A0A">
      <w:pPr>
        <w:tabs>
          <w:tab w:val="left" w:pos="1065"/>
        </w:tabs>
        <w:jc w:val="center"/>
        <w:rPr>
          <w:b/>
          <w:u w:val="single"/>
        </w:rPr>
      </w:pPr>
      <w:r w:rsidRPr="0025587B">
        <w:rPr>
          <w:b/>
        </w:rPr>
        <w:t>Do 31.3.2025 jsou splatné poplatky</w:t>
      </w:r>
    </w:p>
    <w:p w14:paraId="2B1FEFF9" w14:textId="0D6A2CED" w:rsidR="0025587B" w:rsidRPr="0025587B" w:rsidRDefault="0025587B" w:rsidP="001E7A0A">
      <w:pPr>
        <w:tabs>
          <w:tab w:val="left" w:pos="1065"/>
        </w:tabs>
        <w:jc w:val="center"/>
        <w:rPr>
          <w:b/>
        </w:rPr>
      </w:pPr>
      <w:r w:rsidRPr="0025587B">
        <w:rPr>
          <w:b/>
        </w:rPr>
        <w:t>za psa, za svoz komunálního odpadu a nájmy pozemků.</w:t>
      </w:r>
    </w:p>
    <w:p w14:paraId="3B86E326" w14:textId="31C91D5A" w:rsidR="001E7A0A" w:rsidRDefault="0025587B" w:rsidP="001E7A0A">
      <w:pPr>
        <w:tabs>
          <w:tab w:val="left" w:pos="1065"/>
        </w:tabs>
        <w:jc w:val="center"/>
        <w:rPr>
          <w:b/>
        </w:rPr>
      </w:pPr>
      <w:r w:rsidRPr="0025587B">
        <w:rPr>
          <w:b/>
        </w:rPr>
        <w:t>Žádáme občany, aby provedl</w:t>
      </w:r>
      <w:r w:rsidR="00B07A8C">
        <w:rPr>
          <w:b/>
        </w:rPr>
        <w:t>i</w:t>
      </w:r>
      <w:r w:rsidRPr="0025587B">
        <w:rPr>
          <w:b/>
        </w:rPr>
        <w:t xml:space="preserve"> platby do určeného termínu</w:t>
      </w:r>
    </w:p>
    <w:p w14:paraId="0872CF11" w14:textId="11993301" w:rsidR="0025587B" w:rsidRPr="0025587B" w:rsidRDefault="0025587B" w:rsidP="0002032F">
      <w:pPr>
        <w:tabs>
          <w:tab w:val="left" w:pos="1065"/>
        </w:tabs>
        <w:jc w:val="center"/>
        <w:rPr>
          <w:b/>
        </w:rPr>
      </w:pPr>
      <w:r w:rsidRPr="0025587B">
        <w:rPr>
          <w:b/>
        </w:rPr>
        <w:t xml:space="preserve">v kanceláři </w:t>
      </w:r>
      <w:r w:rsidR="00B07A8C">
        <w:rPr>
          <w:b/>
        </w:rPr>
        <w:t>O</w:t>
      </w:r>
      <w:r w:rsidRPr="0025587B">
        <w:rPr>
          <w:b/>
        </w:rPr>
        <w:t>becního úřadu nebo na bankovní účet obce.</w:t>
      </w:r>
    </w:p>
    <w:p w14:paraId="7A9A7FAC" w14:textId="58010BFA" w:rsidR="001855AA" w:rsidRPr="0002032F" w:rsidRDefault="0002032F" w:rsidP="0002032F">
      <w:pPr>
        <w:tabs>
          <w:tab w:val="left" w:pos="1065"/>
        </w:tabs>
        <w:rPr>
          <w:b/>
          <w:bCs/>
          <w:sz w:val="24"/>
          <w:szCs w:val="24"/>
        </w:rPr>
      </w:pPr>
      <w:r w:rsidRPr="0002032F">
        <w:rPr>
          <w:b/>
          <w:bCs/>
          <w:sz w:val="24"/>
          <w:szCs w:val="24"/>
        </w:rPr>
        <w:t>Komunální odpad</w:t>
      </w:r>
      <w:r>
        <w:rPr>
          <w:b/>
          <w:bCs/>
          <w:sz w:val="24"/>
          <w:szCs w:val="24"/>
        </w:rPr>
        <w:t xml:space="preserve"> – prosíme spoluobčany, aby </w:t>
      </w:r>
      <w:proofErr w:type="gramStart"/>
      <w:r>
        <w:rPr>
          <w:b/>
          <w:bCs/>
          <w:sz w:val="24"/>
          <w:szCs w:val="24"/>
        </w:rPr>
        <w:t>objemnější  plasty</w:t>
      </w:r>
      <w:proofErr w:type="gramEnd"/>
      <w:r>
        <w:rPr>
          <w:b/>
          <w:bCs/>
          <w:sz w:val="24"/>
          <w:szCs w:val="24"/>
        </w:rPr>
        <w:t xml:space="preserve"> a kartony odvážely do sběrného dvora  a nedávali je do kontejnerů . Děkujeme </w:t>
      </w:r>
    </w:p>
    <w:p w14:paraId="633823AE" w14:textId="77777777" w:rsidR="0002032F" w:rsidRDefault="0002032F" w:rsidP="001E7A0A">
      <w:pPr>
        <w:tabs>
          <w:tab w:val="left" w:pos="1740"/>
        </w:tabs>
      </w:pPr>
    </w:p>
    <w:p w14:paraId="3C666350" w14:textId="3F4C0A69" w:rsidR="0025587B" w:rsidRPr="001855AA" w:rsidRDefault="001B4F8F" w:rsidP="001E7A0A">
      <w:pPr>
        <w:tabs>
          <w:tab w:val="left" w:pos="1740"/>
        </w:tabs>
      </w:pPr>
      <w:r>
        <w:tab/>
      </w:r>
    </w:p>
    <w:p w14:paraId="2DF49865" w14:textId="218A7A05" w:rsidR="001855AA" w:rsidRPr="0025587B" w:rsidRDefault="001855AA" w:rsidP="001855AA">
      <w:pPr>
        <w:rPr>
          <w:b/>
          <w:bCs/>
          <w:i/>
          <w:iCs/>
          <w:sz w:val="44"/>
          <w:szCs w:val="44"/>
        </w:rPr>
      </w:pPr>
      <w:r w:rsidRPr="0025587B">
        <w:rPr>
          <w:b/>
          <w:bCs/>
          <w:i/>
          <w:iCs/>
          <w:noProof/>
          <w:sz w:val="40"/>
          <w:szCs w:val="40"/>
        </w:rPr>
        <w:drawing>
          <wp:anchor distT="0" distB="0" distL="114300" distR="114300" simplePos="0" relativeHeight="251731456" behindDoc="0" locked="0" layoutInCell="1" allowOverlap="1" wp14:anchorId="450EADA9" wp14:editId="5390ED20">
            <wp:simplePos x="904875" y="5400675"/>
            <wp:positionH relativeFrom="column">
              <wp:align>left</wp:align>
            </wp:positionH>
            <wp:positionV relativeFrom="paragraph">
              <wp:align>top</wp:align>
            </wp:positionV>
            <wp:extent cx="2543175" cy="412740"/>
            <wp:effectExtent l="0" t="0" r="0" b="6985"/>
            <wp:wrapSquare wrapText="bothSides"/>
            <wp:docPr id="1147955848"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3175" cy="412740"/>
                    </a:xfrm>
                    <a:prstGeom prst="rect">
                      <a:avLst/>
                    </a:prstGeom>
                    <a:noFill/>
                    <a:ln>
                      <a:noFill/>
                    </a:ln>
                  </pic:spPr>
                </pic:pic>
              </a:graphicData>
            </a:graphic>
          </wp:anchor>
        </w:drawing>
      </w:r>
      <w:r w:rsidR="0025587B">
        <w:rPr>
          <w:b/>
          <w:bCs/>
          <w:i/>
          <w:iCs/>
          <w:sz w:val="40"/>
          <w:szCs w:val="40"/>
        </w:rPr>
        <w:t xml:space="preserve">    </w:t>
      </w:r>
      <w:r w:rsidR="0025587B" w:rsidRPr="002A7F22">
        <w:rPr>
          <w:b/>
          <w:bCs/>
          <w:i/>
          <w:iCs/>
          <w:sz w:val="44"/>
          <w:szCs w:val="44"/>
          <w:highlight w:val="cyan"/>
        </w:rPr>
        <w:t>Pozvánka na vycházku</w:t>
      </w:r>
    </w:p>
    <w:p w14:paraId="0E899EB8" w14:textId="7EEB65DD" w:rsidR="001855AA" w:rsidRPr="001855AA" w:rsidRDefault="002A7F22" w:rsidP="001855AA">
      <w:pPr>
        <w:rPr>
          <w:b/>
          <w:bCs/>
          <w:sz w:val="28"/>
          <w:szCs w:val="28"/>
        </w:rPr>
      </w:pPr>
      <w:r>
        <w:rPr>
          <w:b/>
          <w:bCs/>
          <w:sz w:val="28"/>
          <w:szCs w:val="28"/>
        </w:rPr>
        <w:t xml:space="preserve">              </w:t>
      </w:r>
      <w:r w:rsidR="001855AA" w:rsidRPr="001855AA">
        <w:rPr>
          <w:b/>
          <w:bCs/>
          <w:sz w:val="28"/>
          <w:szCs w:val="28"/>
        </w:rPr>
        <w:t>Pojďte s námi pátrat po cestách vody v krajině Bujanova</w:t>
      </w:r>
    </w:p>
    <w:p w14:paraId="509ABC94" w14:textId="1B97B1B9" w:rsidR="001855AA" w:rsidRPr="001855AA" w:rsidRDefault="001855AA" w:rsidP="001855AA">
      <w:pPr>
        <w:pBdr>
          <w:top w:val="single" w:sz="12" w:space="1" w:color="76923C" w:themeColor="accent3" w:themeShade="BF"/>
          <w:left w:val="single" w:sz="12" w:space="4" w:color="76923C" w:themeColor="accent3" w:themeShade="BF"/>
          <w:bottom w:val="single" w:sz="12" w:space="1" w:color="76923C" w:themeColor="accent3" w:themeShade="BF"/>
          <w:right w:val="single" w:sz="12" w:space="4" w:color="76923C" w:themeColor="accent3" w:themeShade="BF"/>
        </w:pBdr>
        <w:rPr>
          <w:sz w:val="20"/>
          <w:szCs w:val="20"/>
        </w:rPr>
      </w:pPr>
      <w:r w:rsidRPr="001855AA">
        <w:rPr>
          <w:sz w:val="20"/>
          <w:szCs w:val="20"/>
        </w:rPr>
        <w:t xml:space="preserve">Voda v krajině se pohybuje často neviditelnými cestami – zadržuje se, zrychluje, někde mizí, jinde se hromadí. O vodě v krajině se hodně mluví, ale jak konkrétně to vypadá v terénu? Přijďte to zjistit na odpolední vycházku </w:t>
      </w:r>
      <w:r w:rsidRPr="001855AA">
        <w:rPr>
          <w:b/>
          <w:bCs/>
          <w:sz w:val="20"/>
          <w:szCs w:val="20"/>
        </w:rPr>
        <w:t>Cesty vody v krajině Bujanova</w:t>
      </w:r>
      <w:r w:rsidRPr="001855AA">
        <w:rPr>
          <w:sz w:val="20"/>
          <w:szCs w:val="20"/>
        </w:rPr>
        <w:t>, kde si přímo v terénu ukážeme klíčová místa spojená s pohybem vody v krajině.</w:t>
      </w:r>
    </w:p>
    <w:p w14:paraId="5B415B65" w14:textId="7EC03FAA" w:rsidR="001855AA" w:rsidRPr="001855AA" w:rsidRDefault="001855AA" w:rsidP="001855AA">
      <w:pPr>
        <w:pBdr>
          <w:top w:val="single" w:sz="12" w:space="1" w:color="76923C" w:themeColor="accent3" w:themeShade="BF"/>
          <w:left w:val="single" w:sz="12" w:space="4" w:color="76923C" w:themeColor="accent3" w:themeShade="BF"/>
          <w:bottom w:val="single" w:sz="12" w:space="1" w:color="76923C" w:themeColor="accent3" w:themeShade="BF"/>
          <w:right w:val="single" w:sz="12" w:space="4" w:color="76923C" w:themeColor="accent3" w:themeShade="BF"/>
        </w:pBdr>
        <w:rPr>
          <w:sz w:val="20"/>
          <w:szCs w:val="20"/>
        </w:rPr>
      </w:pPr>
      <w:r w:rsidRPr="001855AA">
        <w:rPr>
          <w:sz w:val="20"/>
          <w:szCs w:val="20"/>
        </w:rPr>
        <w:t xml:space="preserve">Co nás čeká? Prozkoumáme </w:t>
      </w:r>
      <w:r w:rsidRPr="001855AA">
        <w:rPr>
          <w:b/>
          <w:bCs/>
          <w:sz w:val="20"/>
          <w:szCs w:val="20"/>
        </w:rPr>
        <w:t>meliorační skruže a trubky, podmáčená místa a odtokové dráhy</w:t>
      </w:r>
      <w:r w:rsidRPr="001855AA">
        <w:rPr>
          <w:sz w:val="20"/>
          <w:szCs w:val="20"/>
        </w:rPr>
        <w:t xml:space="preserve">, porovnáme </w:t>
      </w:r>
      <w:r w:rsidRPr="001855AA">
        <w:rPr>
          <w:b/>
          <w:bCs/>
          <w:sz w:val="20"/>
          <w:szCs w:val="20"/>
        </w:rPr>
        <w:t>přirozený a napřímený vodní tok</w:t>
      </w:r>
      <w:r w:rsidRPr="001855AA">
        <w:rPr>
          <w:sz w:val="20"/>
          <w:szCs w:val="20"/>
        </w:rPr>
        <w:t xml:space="preserve"> a nahlédneme do </w:t>
      </w:r>
      <w:r w:rsidRPr="001855AA">
        <w:rPr>
          <w:b/>
          <w:bCs/>
          <w:sz w:val="20"/>
          <w:szCs w:val="20"/>
        </w:rPr>
        <w:t>historických map</w:t>
      </w:r>
      <w:r w:rsidRPr="001855AA">
        <w:rPr>
          <w:sz w:val="20"/>
          <w:szCs w:val="20"/>
        </w:rPr>
        <w:t xml:space="preserve">, které ukazují, jak vodní režim dříve ovlivňoval využití krajiny. </w:t>
      </w:r>
    </w:p>
    <w:p w14:paraId="6B18A533" w14:textId="173EF7E7" w:rsidR="001855AA" w:rsidRPr="001855AA" w:rsidRDefault="001B4F8F" w:rsidP="001855AA">
      <w:pPr>
        <w:pBdr>
          <w:top w:val="single" w:sz="12" w:space="1" w:color="76923C" w:themeColor="accent3" w:themeShade="BF"/>
          <w:left w:val="single" w:sz="12" w:space="4" w:color="76923C" w:themeColor="accent3" w:themeShade="BF"/>
          <w:bottom w:val="single" w:sz="12" w:space="1" w:color="76923C" w:themeColor="accent3" w:themeShade="BF"/>
          <w:right w:val="single" w:sz="12" w:space="4" w:color="76923C" w:themeColor="accent3" w:themeShade="BF"/>
        </w:pBdr>
        <w:rPr>
          <w:sz w:val="20"/>
          <w:szCs w:val="20"/>
        </w:rPr>
      </w:pPr>
      <w:r w:rsidRPr="001855AA">
        <w:rPr>
          <w:noProof/>
        </w:rPr>
        <w:drawing>
          <wp:anchor distT="0" distB="0" distL="114300" distR="114300" simplePos="0" relativeHeight="251726336" behindDoc="1" locked="0" layoutInCell="1" allowOverlap="1" wp14:anchorId="30BCD066" wp14:editId="545CAC40">
            <wp:simplePos x="0" y="0"/>
            <wp:positionH relativeFrom="margin">
              <wp:posOffset>3366135</wp:posOffset>
            </wp:positionH>
            <wp:positionV relativeFrom="paragraph">
              <wp:posOffset>386715</wp:posOffset>
            </wp:positionV>
            <wp:extent cx="2466975" cy="1497330"/>
            <wp:effectExtent l="0" t="0" r="9525" b="7620"/>
            <wp:wrapTight wrapText="bothSides">
              <wp:wrapPolygon edited="0">
                <wp:start x="0" y="0"/>
                <wp:lineTo x="0" y="21435"/>
                <wp:lineTo x="21517" y="21435"/>
                <wp:lineTo x="21517" y="0"/>
                <wp:lineTo x="0" y="0"/>
              </wp:wrapPolygon>
            </wp:wrapTight>
            <wp:docPr id="252638943"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697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55AA" w:rsidRPr="001855AA">
        <w:rPr>
          <w:rFonts w:ascii="Segoe UI Emoji" w:hAnsi="Segoe UI Emoji" w:cs="Segoe UI Emoji"/>
          <w:sz w:val="20"/>
          <w:szCs w:val="20"/>
        </w:rPr>
        <w:t>🔹</w:t>
      </w:r>
      <w:r w:rsidR="001855AA" w:rsidRPr="001855AA">
        <w:rPr>
          <w:sz w:val="20"/>
          <w:szCs w:val="20"/>
        </w:rPr>
        <w:t xml:space="preserve"> </w:t>
      </w:r>
      <w:r w:rsidR="001855AA" w:rsidRPr="001855AA">
        <w:rPr>
          <w:sz w:val="20"/>
          <w:szCs w:val="20"/>
          <w:u w:val="single"/>
        </w:rPr>
        <w:t>Kdy</w:t>
      </w:r>
      <w:r w:rsidR="001855AA" w:rsidRPr="001855AA">
        <w:rPr>
          <w:sz w:val="20"/>
          <w:szCs w:val="20"/>
        </w:rPr>
        <w:t xml:space="preserve">: </w:t>
      </w:r>
      <w:r w:rsidR="001855AA" w:rsidRPr="001855AA">
        <w:rPr>
          <w:b/>
          <w:bCs/>
          <w:sz w:val="20"/>
          <w:szCs w:val="20"/>
        </w:rPr>
        <w:t>sobota 12. dubna 2025</w:t>
      </w:r>
      <w:r w:rsidR="001855AA" w:rsidRPr="001855AA">
        <w:rPr>
          <w:sz w:val="20"/>
          <w:szCs w:val="20"/>
        </w:rPr>
        <w:t>, 14:00–17:00</w:t>
      </w:r>
      <w:r w:rsidR="001855AA" w:rsidRPr="001855AA">
        <w:rPr>
          <w:sz w:val="20"/>
          <w:szCs w:val="20"/>
        </w:rPr>
        <w:br/>
      </w:r>
      <w:r w:rsidR="001855AA" w:rsidRPr="001855AA">
        <w:rPr>
          <w:rFonts w:ascii="Segoe UI Emoji" w:hAnsi="Segoe UI Emoji" w:cs="Segoe UI Emoji"/>
          <w:sz w:val="20"/>
          <w:szCs w:val="20"/>
        </w:rPr>
        <w:t>🔹</w:t>
      </w:r>
      <w:r w:rsidR="001855AA" w:rsidRPr="001855AA">
        <w:rPr>
          <w:sz w:val="20"/>
          <w:szCs w:val="20"/>
        </w:rPr>
        <w:t xml:space="preserve"> </w:t>
      </w:r>
      <w:r w:rsidR="001855AA" w:rsidRPr="001855AA">
        <w:rPr>
          <w:sz w:val="20"/>
          <w:szCs w:val="20"/>
          <w:u w:val="single"/>
        </w:rPr>
        <w:t>Kde</w:t>
      </w:r>
      <w:r w:rsidR="001855AA" w:rsidRPr="001855AA">
        <w:rPr>
          <w:sz w:val="20"/>
          <w:szCs w:val="20"/>
        </w:rPr>
        <w:t xml:space="preserve">: sraz </w:t>
      </w:r>
      <w:r w:rsidR="001855AA" w:rsidRPr="001855AA">
        <w:rPr>
          <w:b/>
          <w:bCs/>
          <w:sz w:val="20"/>
          <w:szCs w:val="20"/>
        </w:rPr>
        <w:t>před obecním úřadem</w:t>
      </w:r>
      <w:r w:rsidR="001855AA" w:rsidRPr="001855AA">
        <w:rPr>
          <w:sz w:val="20"/>
          <w:szCs w:val="20"/>
        </w:rPr>
        <w:t xml:space="preserve"> v Bujanově, poté okruh 3-4 km v okolí obce</w:t>
      </w:r>
      <w:r w:rsidR="001855AA" w:rsidRPr="001855AA">
        <w:rPr>
          <w:sz w:val="20"/>
          <w:szCs w:val="20"/>
        </w:rPr>
        <w:br/>
      </w:r>
      <w:r w:rsidR="001855AA" w:rsidRPr="001855AA">
        <w:rPr>
          <w:rFonts w:ascii="Segoe UI Emoji" w:hAnsi="Segoe UI Emoji" w:cs="Segoe UI Emoji"/>
          <w:sz w:val="20"/>
          <w:szCs w:val="20"/>
        </w:rPr>
        <w:t>🔹</w:t>
      </w:r>
      <w:r w:rsidR="001855AA" w:rsidRPr="001855AA">
        <w:rPr>
          <w:sz w:val="20"/>
          <w:szCs w:val="20"/>
        </w:rPr>
        <w:t xml:space="preserve"> </w:t>
      </w:r>
      <w:r w:rsidR="001855AA" w:rsidRPr="001855AA">
        <w:rPr>
          <w:sz w:val="20"/>
          <w:szCs w:val="20"/>
          <w:u w:val="single"/>
        </w:rPr>
        <w:t>Co s sebou</w:t>
      </w:r>
      <w:r w:rsidR="001855AA" w:rsidRPr="001855AA">
        <w:rPr>
          <w:sz w:val="20"/>
          <w:szCs w:val="20"/>
        </w:rPr>
        <w:t>: pevnou obuv, oblečení do terénu (občas půjdeme i mimo cesty)</w:t>
      </w:r>
      <w:r w:rsidR="00B07A8C">
        <w:rPr>
          <w:sz w:val="20"/>
          <w:szCs w:val="20"/>
        </w:rPr>
        <w:t xml:space="preserve"> </w:t>
      </w:r>
      <w:r w:rsidR="001855AA" w:rsidRPr="001855AA">
        <w:rPr>
          <w:sz w:val="20"/>
          <w:szCs w:val="20"/>
        </w:rPr>
        <w:t>Vycházka už proběhla v sedmi dalších obcích a pokaždé přinesla zajímavá zjištění. Možná budete překvapeni, co vše se dá z krajiny vyčíst a kolik cest vody se skrývá i kolem vašeho domova!</w:t>
      </w:r>
    </w:p>
    <w:p w14:paraId="2B868ACB" w14:textId="1509556B" w:rsidR="001855AA" w:rsidRPr="001855AA" w:rsidRDefault="001855AA" w:rsidP="001855AA">
      <w:pPr>
        <w:pBdr>
          <w:top w:val="single" w:sz="12" w:space="1" w:color="76923C" w:themeColor="accent3" w:themeShade="BF"/>
          <w:left w:val="single" w:sz="12" w:space="4" w:color="76923C" w:themeColor="accent3" w:themeShade="BF"/>
          <w:bottom w:val="single" w:sz="12" w:space="1" w:color="76923C" w:themeColor="accent3" w:themeShade="BF"/>
          <w:right w:val="single" w:sz="12" w:space="4" w:color="76923C" w:themeColor="accent3" w:themeShade="BF"/>
        </w:pBdr>
        <w:rPr>
          <w:sz w:val="20"/>
          <w:szCs w:val="20"/>
        </w:rPr>
      </w:pPr>
      <w:r w:rsidRPr="001855AA">
        <w:rPr>
          <w:sz w:val="20"/>
          <w:szCs w:val="20"/>
        </w:rPr>
        <w:t xml:space="preserve">Akce se koná v rámci projektu </w:t>
      </w:r>
      <w:r w:rsidRPr="001855AA">
        <w:rPr>
          <w:b/>
          <w:bCs/>
          <w:sz w:val="20"/>
          <w:szCs w:val="20"/>
        </w:rPr>
        <w:t>Živá komunita Pomalší</w:t>
      </w:r>
      <w:r w:rsidRPr="001855AA">
        <w:rPr>
          <w:sz w:val="20"/>
          <w:szCs w:val="20"/>
        </w:rPr>
        <w:t>.</w:t>
      </w:r>
    </w:p>
    <w:p w14:paraId="0B348A6B" w14:textId="1672B1F7" w:rsidR="001855AA" w:rsidRPr="001855AA" w:rsidRDefault="001855AA" w:rsidP="00340980">
      <w:pPr>
        <w:pBdr>
          <w:top w:val="single" w:sz="12" w:space="1" w:color="76923C" w:themeColor="accent3" w:themeShade="BF"/>
          <w:left w:val="single" w:sz="12" w:space="4" w:color="76923C" w:themeColor="accent3" w:themeShade="BF"/>
          <w:bottom w:val="single" w:sz="12" w:space="1" w:color="76923C" w:themeColor="accent3" w:themeShade="BF"/>
          <w:right w:val="single" w:sz="12" w:space="4" w:color="76923C" w:themeColor="accent3" w:themeShade="BF"/>
        </w:pBdr>
      </w:pPr>
      <w:r w:rsidRPr="00897963">
        <w:t>Těšíme se na viděnou!</w:t>
      </w:r>
      <w:r>
        <w:t xml:space="preserve">   Martin Střelec, MAS Pomalš</w:t>
      </w:r>
      <w:r w:rsidR="002A7F22">
        <w:t>í</w:t>
      </w:r>
    </w:p>
    <w:sectPr w:rsidR="001855AA" w:rsidRPr="001855AA" w:rsidSect="002A7F22">
      <w:type w:val="continuous"/>
      <w:pgSz w:w="11906" w:h="16838"/>
      <w:pgMar w:top="993" w:right="1418" w:bottom="1418" w:left="1418" w:header="709" w:footer="709" w:gutter="0"/>
      <w:pgBorders w:offsetFrom="page">
        <w:right w:val="single" w:sz="18"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17861" w14:textId="77777777" w:rsidR="00C314E7" w:rsidRDefault="00C314E7" w:rsidP="0026046D">
      <w:pPr>
        <w:spacing w:after="0" w:line="240" w:lineRule="auto"/>
      </w:pPr>
      <w:r>
        <w:separator/>
      </w:r>
    </w:p>
  </w:endnote>
  <w:endnote w:type="continuationSeparator" w:id="0">
    <w:p w14:paraId="29C65D48" w14:textId="77777777" w:rsidR="00C314E7" w:rsidRDefault="00C314E7" w:rsidP="0026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
    <w:altName w:val="Calibri"/>
    <w:charset w:val="00"/>
    <w:family w:val="auto"/>
    <w:pitch w:val="variable"/>
  </w:font>
  <w:font w:name="Georgia">
    <w:panose1 w:val="02040502050405020303"/>
    <w:charset w:val="EE"/>
    <w:family w:val="roman"/>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608690"/>
      <w:docPartObj>
        <w:docPartGallery w:val="Page Numbers (Bottom of Page)"/>
        <w:docPartUnique/>
      </w:docPartObj>
    </w:sdtPr>
    <w:sdtContent>
      <w:p w14:paraId="4D25AAE9" w14:textId="77777777" w:rsidR="00880EFC" w:rsidRDefault="00880EFC">
        <w:pPr>
          <w:pStyle w:val="Zpat"/>
          <w:jc w:val="center"/>
        </w:pPr>
        <w:r>
          <w:fldChar w:fldCharType="begin"/>
        </w:r>
        <w:r>
          <w:instrText>PAGE   \* MERGEFORMAT</w:instrText>
        </w:r>
        <w:r>
          <w:fldChar w:fldCharType="separate"/>
        </w:r>
        <w:r w:rsidR="00992EC6">
          <w:rPr>
            <w:noProof/>
          </w:rPr>
          <w:t>1</w:t>
        </w:r>
        <w:r>
          <w:fldChar w:fldCharType="end"/>
        </w:r>
      </w:p>
    </w:sdtContent>
  </w:sdt>
  <w:p w14:paraId="391A8F2D" w14:textId="77777777" w:rsidR="00880EFC" w:rsidRDefault="00880E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77A5" w14:textId="77777777" w:rsidR="00C314E7" w:rsidRDefault="00C314E7" w:rsidP="0026046D">
      <w:pPr>
        <w:spacing w:after="0" w:line="240" w:lineRule="auto"/>
      </w:pPr>
      <w:r>
        <w:separator/>
      </w:r>
    </w:p>
  </w:footnote>
  <w:footnote w:type="continuationSeparator" w:id="0">
    <w:p w14:paraId="493EFA57" w14:textId="77777777" w:rsidR="00C314E7" w:rsidRDefault="00C314E7" w:rsidP="00260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64919"/>
    <w:multiLevelType w:val="hybridMultilevel"/>
    <w:tmpl w:val="3148EE38"/>
    <w:lvl w:ilvl="0" w:tplc="DE7828A2">
      <w:numFmt w:val="bullet"/>
      <w:lvlText w:val="-"/>
      <w:lvlJc w:val="left"/>
      <w:pPr>
        <w:ind w:left="720" w:hanging="360"/>
      </w:pPr>
      <w:rPr>
        <w:rFonts w:ascii="Cambria" w:eastAsiaTheme="minorEastAsia" w:hAnsi="Cambri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221B19AB"/>
    <w:multiLevelType w:val="hybridMultilevel"/>
    <w:tmpl w:val="AFFCE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CB82A94"/>
    <w:multiLevelType w:val="hybridMultilevel"/>
    <w:tmpl w:val="3AB8ED66"/>
    <w:lvl w:ilvl="0" w:tplc="33DE2972">
      <w:start w:val="1"/>
      <w:numFmt w:val="bullet"/>
      <w:lvlText w:val="-"/>
      <w:lvlJc w:val="left"/>
      <w:pPr>
        <w:ind w:left="720" w:hanging="360"/>
      </w:pPr>
      <w:rPr>
        <w:rFonts w:ascii="Cambria" w:eastAsia="Times New Roman" w:hAnsi="Cambria" w:cs="Calibri"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EC94895"/>
    <w:multiLevelType w:val="hybridMultilevel"/>
    <w:tmpl w:val="F9CA7554"/>
    <w:lvl w:ilvl="0" w:tplc="BDFCE7D2">
      <w:numFmt w:val="bullet"/>
      <w:lvlText w:val="-"/>
      <w:lvlJc w:val="left"/>
      <w:pPr>
        <w:ind w:left="720" w:hanging="360"/>
      </w:pPr>
      <w:rPr>
        <w:rFonts w:ascii="Cambria" w:eastAsia="Times New Roman" w:hAnsi="Cambri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539E0944"/>
    <w:multiLevelType w:val="hybridMultilevel"/>
    <w:tmpl w:val="57AAA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8F56C3D"/>
    <w:multiLevelType w:val="hybridMultilevel"/>
    <w:tmpl w:val="F1FE2F92"/>
    <w:lvl w:ilvl="0" w:tplc="7752E3A8">
      <w:numFmt w:val="bullet"/>
      <w:lvlText w:val="-"/>
      <w:lvlJc w:val="left"/>
      <w:pPr>
        <w:ind w:left="720" w:hanging="360"/>
      </w:pPr>
      <w:rPr>
        <w:rFonts w:ascii="Cambria" w:eastAsiaTheme="minorHAnsi" w:hAnsi="Cambria" w:cstheme="minorBidi" w:hint="default"/>
        <w:b w:val="0"/>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1B91FD4"/>
    <w:multiLevelType w:val="multilevel"/>
    <w:tmpl w:val="8CFC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80536F"/>
    <w:multiLevelType w:val="hybridMultilevel"/>
    <w:tmpl w:val="E234A5CC"/>
    <w:lvl w:ilvl="0" w:tplc="715067DC">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388685">
    <w:abstractNumId w:val="4"/>
  </w:num>
  <w:num w:numId="2" w16cid:durableId="535580942">
    <w:abstractNumId w:val="5"/>
  </w:num>
  <w:num w:numId="3" w16cid:durableId="1378092808">
    <w:abstractNumId w:val="1"/>
  </w:num>
  <w:num w:numId="4" w16cid:durableId="136143893">
    <w:abstractNumId w:val="6"/>
  </w:num>
  <w:num w:numId="5" w16cid:durableId="709455090">
    <w:abstractNumId w:val="0"/>
  </w:num>
  <w:num w:numId="6" w16cid:durableId="99484415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5631332">
    <w:abstractNumId w:val="3"/>
  </w:num>
  <w:num w:numId="8" w16cid:durableId="932976293">
    <w:abstractNumId w:val="2"/>
  </w:num>
  <w:num w:numId="9" w16cid:durableId="3724600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A2"/>
    <w:rsid w:val="00006EA9"/>
    <w:rsid w:val="00013E7A"/>
    <w:rsid w:val="0002032F"/>
    <w:rsid w:val="00020F5B"/>
    <w:rsid w:val="00021C45"/>
    <w:rsid w:val="00026E95"/>
    <w:rsid w:val="0004435B"/>
    <w:rsid w:val="00045372"/>
    <w:rsid w:val="00050AFD"/>
    <w:rsid w:val="0005563C"/>
    <w:rsid w:val="00082DC6"/>
    <w:rsid w:val="00090865"/>
    <w:rsid w:val="00093D03"/>
    <w:rsid w:val="000B22E1"/>
    <w:rsid w:val="000C1C7B"/>
    <w:rsid w:val="000C754C"/>
    <w:rsid w:val="000D6478"/>
    <w:rsid w:val="0010132E"/>
    <w:rsid w:val="00106919"/>
    <w:rsid w:val="00107A2C"/>
    <w:rsid w:val="001252D6"/>
    <w:rsid w:val="0013399C"/>
    <w:rsid w:val="00134922"/>
    <w:rsid w:val="00134DB4"/>
    <w:rsid w:val="00136329"/>
    <w:rsid w:val="00144B61"/>
    <w:rsid w:val="001509A6"/>
    <w:rsid w:val="00166FB8"/>
    <w:rsid w:val="00170198"/>
    <w:rsid w:val="00177214"/>
    <w:rsid w:val="001855AA"/>
    <w:rsid w:val="001B044E"/>
    <w:rsid w:val="001B224F"/>
    <w:rsid w:val="001B4F83"/>
    <w:rsid w:val="001B4F8F"/>
    <w:rsid w:val="001C41B0"/>
    <w:rsid w:val="001E6925"/>
    <w:rsid w:val="001E71EF"/>
    <w:rsid w:val="001E7A0A"/>
    <w:rsid w:val="00236DED"/>
    <w:rsid w:val="00237C5E"/>
    <w:rsid w:val="00254D56"/>
    <w:rsid w:val="0025587B"/>
    <w:rsid w:val="0026046D"/>
    <w:rsid w:val="00260B86"/>
    <w:rsid w:val="00267384"/>
    <w:rsid w:val="00293959"/>
    <w:rsid w:val="002A7F22"/>
    <w:rsid w:val="002B4815"/>
    <w:rsid w:val="002B6D3E"/>
    <w:rsid w:val="002C7FCA"/>
    <w:rsid w:val="002D1F48"/>
    <w:rsid w:val="002F2427"/>
    <w:rsid w:val="003048F4"/>
    <w:rsid w:val="00330C8E"/>
    <w:rsid w:val="00330F94"/>
    <w:rsid w:val="00333AFE"/>
    <w:rsid w:val="00340980"/>
    <w:rsid w:val="003548AB"/>
    <w:rsid w:val="00355461"/>
    <w:rsid w:val="00375378"/>
    <w:rsid w:val="00390C4C"/>
    <w:rsid w:val="003973A0"/>
    <w:rsid w:val="003A3C69"/>
    <w:rsid w:val="003A653D"/>
    <w:rsid w:val="003C6D94"/>
    <w:rsid w:val="003E0C3D"/>
    <w:rsid w:val="00404325"/>
    <w:rsid w:val="00413A08"/>
    <w:rsid w:val="00423E5F"/>
    <w:rsid w:val="0044552D"/>
    <w:rsid w:val="004673F7"/>
    <w:rsid w:val="0047750F"/>
    <w:rsid w:val="00487962"/>
    <w:rsid w:val="004A3AFA"/>
    <w:rsid w:val="004B4E29"/>
    <w:rsid w:val="004C614E"/>
    <w:rsid w:val="004E3E77"/>
    <w:rsid w:val="00506EE0"/>
    <w:rsid w:val="005314CC"/>
    <w:rsid w:val="005604A1"/>
    <w:rsid w:val="00561685"/>
    <w:rsid w:val="00573412"/>
    <w:rsid w:val="00580627"/>
    <w:rsid w:val="0058749E"/>
    <w:rsid w:val="005A54CF"/>
    <w:rsid w:val="005A5F75"/>
    <w:rsid w:val="005B1BA9"/>
    <w:rsid w:val="005B3240"/>
    <w:rsid w:val="005C665A"/>
    <w:rsid w:val="00614F02"/>
    <w:rsid w:val="006337C6"/>
    <w:rsid w:val="00642878"/>
    <w:rsid w:val="006532B8"/>
    <w:rsid w:val="00661C15"/>
    <w:rsid w:val="0067723C"/>
    <w:rsid w:val="006777D8"/>
    <w:rsid w:val="00694631"/>
    <w:rsid w:val="006A5C28"/>
    <w:rsid w:val="006B333E"/>
    <w:rsid w:val="006C05DF"/>
    <w:rsid w:val="006C524C"/>
    <w:rsid w:val="006D189F"/>
    <w:rsid w:val="006D2AF5"/>
    <w:rsid w:val="006E4843"/>
    <w:rsid w:val="006E5E12"/>
    <w:rsid w:val="006F0C76"/>
    <w:rsid w:val="006F6FDD"/>
    <w:rsid w:val="00701BB7"/>
    <w:rsid w:val="00701D02"/>
    <w:rsid w:val="00753121"/>
    <w:rsid w:val="00756629"/>
    <w:rsid w:val="00773FBD"/>
    <w:rsid w:val="00777FDA"/>
    <w:rsid w:val="00787E90"/>
    <w:rsid w:val="007A3DCE"/>
    <w:rsid w:val="007A4898"/>
    <w:rsid w:val="007C150B"/>
    <w:rsid w:val="007D4C59"/>
    <w:rsid w:val="007D74AD"/>
    <w:rsid w:val="00802536"/>
    <w:rsid w:val="00813184"/>
    <w:rsid w:val="00813D89"/>
    <w:rsid w:val="008240CC"/>
    <w:rsid w:val="0083772D"/>
    <w:rsid w:val="00845F15"/>
    <w:rsid w:val="00847F6E"/>
    <w:rsid w:val="00861DD9"/>
    <w:rsid w:val="00880EFC"/>
    <w:rsid w:val="00893823"/>
    <w:rsid w:val="008A30FE"/>
    <w:rsid w:val="008A68C2"/>
    <w:rsid w:val="008F4A3C"/>
    <w:rsid w:val="00907369"/>
    <w:rsid w:val="009370AC"/>
    <w:rsid w:val="00937CA8"/>
    <w:rsid w:val="00957201"/>
    <w:rsid w:val="009724C3"/>
    <w:rsid w:val="00992EC6"/>
    <w:rsid w:val="009B150A"/>
    <w:rsid w:val="009B3B7F"/>
    <w:rsid w:val="009C138E"/>
    <w:rsid w:val="009D1B93"/>
    <w:rsid w:val="009D3AA6"/>
    <w:rsid w:val="009E1085"/>
    <w:rsid w:val="009E297B"/>
    <w:rsid w:val="009E7908"/>
    <w:rsid w:val="009F316E"/>
    <w:rsid w:val="009F6425"/>
    <w:rsid w:val="00A12C5F"/>
    <w:rsid w:val="00A150EC"/>
    <w:rsid w:val="00A15880"/>
    <w:rsid w:val="00A716A5"/>
    <w:rsid w:val="00A71DB5"/>
    <w:rsid w:val="00A76CE1"/>
    <w:rsid w:val="00AA24AF"/>
    <w:rsid w:val="00AC5D36"/>
    <w:rsid w:val="00AC7C22"/>
    <w:rsid w:val="00AC7E27"/>
    <w:rsid w:val="00AD4E50"/>
    <w:rsid w:val="00AD62C2"/>
    <w:rsid w:val="00AD71F9"/>
    <w:rsid w:val="00AD7EEC"/>
    <w:rsid w:val="00B02D4A"/>
    <w:rsid w:val="00B05488"/>
    <w:rsid w:val="00B07A8C"/>
    <w:rsid w:val="00B100A2"/>
    <w:rsid w:val="00B13060"/>
    <w:rsid w:val="00B30C6F"/>
    <w:rsid w:val="00B4429D"/>
    <w:rsid w:val="00B50846"/>
    <w:rsid w:val="00B510E6"/>
    <w:rsid w:val="00B51BC1"/>
    <w:rsid w:val="00B53A9B"/>
    <w:rsid w:val="00B551A9"/>
    <w:rsid w:val="00B66295"/>
    <w:rsid w:val="00B679B1"/>
    <w:rsid w:val="00B97C41"/>
    <w:rsid w:val="00BA0417"/>
    <w:rsid w:val="00BA246E"/>
    <w:rsid w:val="00BF5828"/>
    <w:rsid w:val="00C074C2"/>
    <w:rsid w:val="00C144B6"/>
    <w:rsid w:val="00C24EA7"/>
    <w:rsid w:val="00C25154"/>
    <w:rsid w:val="00C314E7"/>
    <w:rsid w:val="00C31A33"/>
    <w:rsid w:val="00C36346"/>
    <w:rsid w:val="00C467AC"/>
    <w:rsid w:val="00C6034E"/>
    <w:rsid w:val="00C92C06"/>
    <w:rsid w:val="00C942B3"/>
    <w:rsid w:val="00CA4028"/>
    <w:rsid w:val="00CA6D6D"/>
    <w:rsid w:val="00CD0B3E"/>
    <w:rsid w:val="00CD2430"/>
    <w:rsid w:val="00CE7829"/>
    <w:rsid w:val="00CF090A"/>
    <w:rsid w:val="00CF21FF"/>
    <w:rsid w:val="00D15000"/>
    <w:rsid w:val="00D1639A"/>
    <w:rsid w:val="00D42172"/>
    <w:rsid w:val="00D50D62"/>
    <w:rsid w:val="00D67AD1"/>
    <w:rsid w:val="00D71620"/>
    <w:rsid w:val="00D82A87"/>
    <w:rsid w:val="00D84490"/>
    <w:rsid w:val="00D91A90"/>
    <w:rsid w:val="00DA7711"/>
    <w:rsid w:val="00DB026C"/>
    <w:rsid w:val="00DB6E6F"/>
    <w:rsid w:val="00DC4C2D"/>
    <w:rsid w:val="00DC5D0D"/>
    <w:rsid w:val="00DC78EC"/>
    <w:rsid w:val="00DD2710"/>
    <w:rsid w:val="00DD5DD8"/>
    <w:rsid w:val="00DE1F31"/>
    <w:rsid w:val="00DF1048"/>
    <w:rsid w:val="00DF472E"/>
    <w:rsid w:val="00DF65FE"/>
    <w:rsid w:val="00E01AF9"/>
    <w:rsid w:val="00E206FB"/>
    <w:rsid w:val="00E20CB4"/>
    <w:rsid w:val="00E23E72"/>
    <w:rsid w:val="00E31582"/>
    <w:rsid w:val="00E46C9A"/>
    <w:rsid w:val="00E52A8A"/>
    <w:rsid w:val="00E556C9"/>
    <w:rsid w:val="00E64584"/>
    <w:rsid w:val="00E72A8B"/>
    <w:rsid w:val="00E75A64"/>
    <w:rsid w:val="00F11ECC"/>
    <w:rsid w:val="00F21189"/>
    <w:rsid w:val="00F36FA0"/>
    <w:rsid w:val="00F421CE"/>
    <w:rsid w:val="00F5366A"/>
    <w:rsid w:val="00F53B66"/>
    <w:rsid w:val="00F5651F"/>
    <w:rsid w:val="00F746F1"/>
    <w:rsid w:val="00F84E01"/>
    <w:rsid w:val="00F86BC0"/>
    <w:rsid w:val="00F94408"/>
    <w:rsid w:val="00FB121A"/>
    <w:rsid w:val="00FB4C5D"/>
    <w:rsid w:val="00FB53AF"/>
    <w:rsid w:val="00FD3B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465F"/>
  <w15:docId w15:val="{4185CFAD-1C5D-48F4-8C98-043EC90A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6046D"/>
    <w:pPr>
      <w:keepNext/>
      <w:keepLines/>
      <w:spacing w:before="480" w:after="0"/>
      <w:outlineLvl w:val="0"/>
    </w:pPr>
    <w:rPr>
      <w:rFonts w:asciiTheme="majorHAnsi" w:eastAsiaTheme="majorEastAsia" w:hAnsiTheme="majorHAnsi" w:cstheme="majorBidi"/>
      <w:b/>
      <w:bCs/>
      <w:sz w:val="30"/>
      <w:szCs w:val="28"/>
    </w:rPr>
  </w:style>
  <w:style w:type="paragraph" w:styleId="Nadpis2">
    <w:name w:val="heading 2"/>
    <w:basedOn w:val="Normln"/>
    <w:next w:val="Normln"/>
    <w:link w:val="Nadpis2Char"/>
    <w:uiPriority w:val="9"/>
    <w:unhideWhenUsed/>
    <w:qFormat/>
    <w:rsid w:val="0026046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100A2"/>
    <w:rPr>
      <w:color w:val="0000FF"/>
      <w:u w:val="single"/>
    </w:rPr>
  </w:style>
  <w:style w:type="paragraph" w:styleId="Textbubliny">
    <w:name w:val="Balloon Text"/>
    <w:basedOn w:val="Normln"/>
    <w:link w:val="TextbublinyChar"/>
    <w:uiPriority w:val="99"/>
    <w:semiHidden/>
    <w:unhideWhenUsed/>
    <w:rsid w:val="00B100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00A2"/>
    <w:rPr>
      <w:rFonts w:ascii="Tahoma" w:hAnsi="Tahoma" w:cs="Tahoma"/>
      <w:sz w:val="16"/>
      <w:szCs w:val="16"/>
    </w:rPr>
  </w:style>
  <w:style w:type="character" w:customStyle="1" w:styleId="Nadpis1Char">
    <w:name w:val="Nadpis 1 Char"/>
    <w:basedOn w:val="Standardnpsmoodstavce"/>
    <w:link w:val="Nadpis1"/>
    <w:uiPriority w:val="9"/>
    <w:rsid w:val="0026046D"/>
    <w:rPr>
      <w:rFonts w:asciiTheme="majorHAnsi" w:eastAsiaTheme="majorEastAsia" w:hAnsiTheme="majorHAnsi" w:cstheme="majorBidi"/>
      <w:b/>
      <w:bCs/>
      <w:sz w:val="30"/>
      <w:szCs w:val="28"/>
    </w:rPr>
  </w:style>
  <w:style w:type="paragraph" w:styleId="Normlnweb">
    <w:name w:val="Normal (Web)"/>
    <w:basedOn w:val="Normln"/>
    <w:uiPriority w:val="99"/>
    <w:unhideWhenUsed/>
    <w:rsid w:val="003A3C6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604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046D"/>
  </w:style>
  <w:style w:type="paragraph" w:styleId="Zpat">
    <w:name w:val="footer"/>
    <w:basedOn w:val="Normln"/>
    <w:link w:val="ZpatChar"/>
    <w:uiPriority w:val="99"/>
    <w:unhideWhenUsed/>
    <w:rsid w:val="0026046D"/>
    <w:pPr>
      <w:tabs>
        <w:tab w:val="center" w:pos="4536"/>
        <w:tab w:val="right" w:pos="9072"/>
      </w:tabs>
      <w:spacing w:after="0" w:line="240" w:lineRule="auto"/>
    </w:pPr>
  </w:style>
  <w:style w:type="character" w:customStyle="1" w:styleId="ZpatChar">
    <w:name w:val="Zápatí Char"/>
    <w:basedOn w:val="Standardnpsmoodstavce"/>
    <w:link w:val="Zpat"/>
    <w:uiPriority w:val="99"/>
    <w:rsid w:val="0026046D"/>
  </w:style>
  <w:style w:type="character" w:customStyle="1" w:styleId="Nadpis2Char">
    <w:name w:val="Nadpis 2 Char"/>
    <w:basedOn w:val="Standardnpsmoodstavce"/>
    <w:link w:val="Nadpis2"/>
    <w:uiPriority w:val="9"/>
    <w:rsid w:val="0026046D"/>
    <w:rPr>
      <w:rFonts w:asciiTheme="majorHAnsi" w:eastAsiaTheme="majorEastAsia" w:hAnsiTheme="majorHAnsi" w:cstheme="majorBidi"/>
      <w:b/>
      <w:bCs/>
      <w:color w:val="4F81BD" w:themeColor="accent1"/>
      <w:sz w:val="26"/>
      <w:szCs w:val="26"/>
    </w:rPr>
  </w:style>
  <w:style w:type="paragraph" w:styleId="Nadpisobsahu">
    <w:name w:val="TOC Heading"/>
    <w:basedOn w:val="Nadpis1"/>
    <w:next w:val="Normln"/>
    <w:uiPriority w:val="39"/>
    <w:unhideWhenUsed/>
    <w:qFormat/>
    <w:rsid w:val="0026046D"/>
    <w:pPr>
      <w:outlineLvl w:val="9"/>
    </w:pPr>
    <w:rPr>
      <w:color w:val="365F91" w:themeColor="accent1" w:themeShade="BF"/>
      <w:sz w:val="28"/>
      <w:lang w:eastAsia="cs-CZ"/>
    </w:rPr>
  </w:style>
  <w:style w:type="paragraph" w:styleId="Obsah1">
    <w:name w:val="toc 1"/>
    <w:basedOn w:val="Normln"/>
    <w:next w:val="Normln"/>
    <w:autoRedefine/>
    <w:uiPriority w:val="39"/>
    <w:unhideWhenUsed/>
    <w:rsid w:val="0026046D"/>
    <w:pPr>
      <w:spacing w:after="100"/>
    </w:pPr>
  </w:style>
  <w:style w:type="paragraph" w:styleId="Odstavecseseznamem">
    <w:name w:val="List Paragraph"/>
    <w:basedOn w:val="Normln"/>
    <w:uiPriority w:val="34"/>
    <w:qFormat/>
    <w:rsid w:val="002B6D3E"/>
    <w:pPr>
      <w:ind w:left="720"/>
      <w:contextualSpacing/>
    </w:pPr>
  </w:style>
  <w:style w:type="paragraph" w:styleId="Bezmezer">
    <w:name w:val="No Spacing"/>
    <w:uiPriority w:val="1"/>
    <w:qFormat/>
    <w:rsid w:val="00B66295"/>
    <w:pPr>
      <w:spacing w:after="0" w:line="240" w:lineRule="auto"/>
    </w:pPr>
  </w:style>
  <w:style w:type="paragraph" w:customStyle="1" w:styleId="Standard">
    <w:name w:val="Standard"/>
    <w:rsid w:val="0044552D"/>
    <w:pPr>
      <w:suppressAutoHyphens/>
      <w:autoSpaceDN w:val="0"/>
      <w:spacing w:after="0" w:line="240" w:lineRule="auto"/>
    </w:pPr>
    <w:rPr>
      <w:rFonts w:ascii="Calibri" w:eastAsia="F" w:hAnsi="Calibri" w:cs="Times New Roman"/>
      <w:sz w:val="24"/>
      <w:szCs w:val="24"/>
    </w:rPr>
  </w:style>
  <w:style w:type="paragraph" w:customStyle="1" w:styleId="Podnadpismalholnku">
    <w:name w:val="Podnadpis malého článku"/>
    <w:basedOn w:val="Normln"/>
    <w:qFormat/>
    <w:rsid w:val="00390C4C"/>
    <w:pPr>
      <w:spacing w:after="0"/>
    </w:pPr>
    <w:rPr>
      <w:rFonts w:ascii="Times New Roman" w:hAnsi="Times New Roman"/>
      <w:sz w:val="32"/>
    </w:rPr>
  </w:style>
  <w:style w:type="table" w:styleId="Mkatabulky">
    <w:name w:val="Table Grid"/>
    <w:basedOn w:val="Normlntabulka"/>
    <w:uiPriority w:val="39"/>
    <w:rsid w:val="00390C4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C6D94"/>
    <w:pPr>
      <w:spacing w:line="240" w:lineRule="auto"/>
    </w:pPr>
    <w:rPr>
      <w:b/>
      <w:bCs/>
      <w:color w:val="4F81BD" w:themeColor="accent1"/>
      <w:sz w:val="18"/>
      <w:szCs w:val="18"/>
    </w:rPr>
  </w:style>
  <w:style w:type="paragraph" w:styleId="Nzev">
    <w:name w:val="Title"/>
    <w:basedOn w:val="Normln"/>
    <w:next w:val="Normln"/>
    <w:link w:val="NzevChar"/>
    <w:uiPriority w:val="10"/>
    <w:qFormat/>
    <w:rsid w:val="00DC78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C78EC"/>
    <w:rPr>
      <w:rFonts w:asciiTheme="majorHAnsi" w:eastAsiaTheme="majorEastAsia" w:hAnsiTheme="majorHAnsi" w:cstheme="majorBidi"/>
      <w:color w:val="17365D" w:themeColor="text2" w:themeShade="BF"/>
      <w:spacing w:val="5"/>
      <w:kern w:val="28"/>
      <w:sz w:val="52"/>
      <w:szCs w:val="52"/>
    </w:rPr>
  </w:style>
  <w:style w:type="paragraph" w:customStyle="1" w:styleId="Publishwithline">
    <w:name w:val="Publish with line"/>
    <w:semiHidden/>
    <w:qFormat/>
    <w:rsid w:val="00134DB4"/>
    <w:pPr>
      <w:spacing w:after="0" w:line="240" w:lineRule="auto"/>
    </w:pPr>
    <w:rPr>
      <w:rFonts w:asciiTheme="majorHAnsi" w:eastAsiaTheme="majorEastAsia" w:hAnsiTheme="majorHAnsi" w:cstheme="majorBidi"/>
      <w:b/>
      <w:bCs/>
      <w:color w:val="262626"/>
      <w:sz w:val="32"/>
      <w:szCs w:val="38"/>
      <w:lang w:eastAsia="cs-CZ"/>
    </w:rPr>
  </w:style>
  <w:style w:type="character" w:styleId="Zdraznn">
    <w:name w:val="Emphasis"/>
    <w:basedOn w:val="Standardnpsmoodstavce"/>
    <w:uiPriority w:val="20"/>
    <w:qFormat/>
    <w:rsid w:val="00C24EA7"/>
    <w:rPr>
      <w:i/>
      <w:iCs/>
    </w:rPr>
  </w:style>
  <w:style w:type="character" w:styleId="Nevyeenzmnka">
    <w:name w:val="Unresolved Mention"/>
    <w:basedOn w:val="Standardnpsmoodstavce"/>
    <w:uiPriority w:val="99"/>
    <w:semiHidden/>
    <w:unhideWhenUsed/>
    <w:rsid w:val="006C0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18">
      <w:bodyDiv w:val="1"/>
      <w:marLeft w:val="0"/>
      <w:marRight w:val="0"/>
      <w:marTop w:val="0"/>
      <w:marBottom w:val="0"/>
      <w:divBdr>
        <w:top w:val="none" w:sz="0" w:space="0" w:color="auto"/>
        <w:left w:val="none" w:sz="0" w:space="0" w:color="auto"/>
        <w:bottom w:val="none" w:sz="0" w:space="0" w:color="auto"/>
        <w:right w:val="none" w:sz="0" w:space="0" w:color="auto"/>
      </w:divBdr>
    </w:div>
    <w:div w:id="91783017">
      <w:bodyDiv w:val="1"/>
      <w:marLeft w:val="0"/>
      <w:marRight w:val="0"/>
      <w:marTop w:val="0"/>
      <w:marBottom w:val="0"/>
      <w:divBdr>
        <w:top w:val="none" w:sz="0" w:space="0" w:color="auto"/>
        <w:left w:val="none" w:sz="0" w:space="0" w:color="auto"/>
        <w:bottom w:val="none" w:sz="0" w:space="0" w:color="auto"/>
        <w:right w:val="none" w:sz="0" w:space="0" w:color="auto"/>
      </w:divBdr>
    </w:div>
    <w:div w:id="113139113">
      <w:bodyDiv w:val="1"/>
      <w:marLeft w:val="0"/>
      <w:marRight w:val="0"/>
      <w:marTop w:val="0"/>
      <w:marBottom w:val="0"/>
      <w:divBdr>
        <w:top w:val="none" w:sz="0" w:space="0" w:color="auto"/>
        <w:left w:val="none" w:sz="0" w:space="0" w:color="auto"/>
        <w:bottom w:val="none" w:sz="0" w:space="0" w:color="auto"/>
        <w:right w:val="none" w:sz="0" w:space="0" w:color="auto"/>
      </w:divBdr>
    </w:div>
    <w:div w:id="139731695">
      <w:bodyDiv w:val="1"/>
      <w:marLeft w:val="0"/>
      <w:marRight w:val="0"/>
      <w:marTop w:val="0"/>
      <w:marBottom w:val="0"/>
      <w:divBdr>
        <w:top w:val="none" w:sz="0" w:space="0" w:color="auto"/>
        <w:left w:val="none" w:sz="0" w:space="0" w:color="auto"/>
        <w:bottom w:val="none" w:sz="0" w:space="0" w:color="auto"/>
        <w:right w:val="none" w:sz="0" w:space="0" w:color="auto"/>
      </w:divBdr>
    </w:div>
    <w:div w:id="158161348">
      <w:bodyDiv w:val="1"/>
      <w:marLeft w:val="0"/>
      <w:marRight w:val="0"/>
      <w:marTop w:val="0"/>
      <w:marBottom w:val="0"/>
      <w:divBdr>
        <w:top w:val="none" w:sz="0" w:space="0" w:color="auto"/>
        <w:left w:val="none" w:sz="0" w:space="0" w:color="auto"/>
        <w:bottom w:val="none" w:sz="0" w:space="0" w:color="auto"/>
        <w:right w:val="none" w:sz="0" w:space="0" w:color="auto"/>
      </w:divBdr>
    </w:div>
    <w:div w:id="183398916">
      <w:bodyDiv w:val="1"/>
      <w:marLeft w:val="0"/>
      <w:marRight w:val="0"/>
      <w:marTop w:val="0"/>
      <w:marBottom w:val="0"/>
      <w:divBdr>
        <w:top w:val="none" w:sz="0" w:space="0" w:color="auto"/>
        <w:left w:val="none" w:sz="0" w:space="0" w:color="auto"/>
        <w:bottom w:val="none" w:sz="0" w:space="0" w:color="auto"/>
        <w:right w:val="none" w:sz="0" w:space="0" w:color="auto"/>
      </w:divBdr>
    </w:div>
    <w:div w:id="243690964">
      <w:bodyDiv w:val="1"/>
      <w:marLeft w:val="0"/>
      <w:marRight w:val="0"/>
      <w:marTop w:val="0"/>
      <w:marBottom w:val="0"/>
      <w:divBdr>
        <w:top w:val="none" w:sz="0" w:space="0" w:color="auto"/>
        <w:left w:val="none" w:sz="0" w:space="0" w:color="auto"/>
        <w:bottom w:val="none" w:sz="0" w:space="0" w:color="auto"/>
        <w:right w:val="none" w:sz="0" w:space="0" w:color="auto"/>
      </w:divBdr>
    </w:div>
    <w:div w:id="302275997">
      <w:bodyDiv w:val="1"/>
      <w:marLeft w:val="0"/>
      <w:marRight w:val="0"/>
      <w:marTop w:val="0"/>
      <w:marBottom w:val="0"/>
      <w:divBdr>
        <w:top w:val="none" w:sz="0" w:space="0" w:color="auto"/>
        <w:left w:val="none" w:sz="0" w:space="0" w:color="auto"/>
        <w:bottom w:val="none" w:sz="0" w:space="0" w:color="auto"/>
        <w:right w:val="none" w:sz="0" w:space="0" w:color="auto"/>
      </w:divBdr>
    </w:div>
    <w:div w:id="337849222">
      <w:bodyDiv w:val="1"/>
      <w:marLeft w:val="0"/>
      <w:marRight w:val="0"/>
      <w:marTop w:val="0"/>
      <w:marBottom w:val="0"/>
      <w:divBdr>
        <w:top w:val="none" w:sz="0" w:space="0" w:color="auto"/>
        <w:left w:val="none" w:sz="0" w:space="0" w:color="auto"/>
        <w:bottom w:val="none" w:sz="0" w:space="0" w:color="auto"/>
        <w:right w:val="none" w:sz="0" w:space="0" w:color="auto"/>
      </w:divBdr>
    </w:div>
    <w:div w:id="338509486">
      <w:bodyDiv w:val="1"/>
      <w:marLeft w:val="0"/>
      <w:marRight w:val="0"/>
      <w:marTop w:val="0"/>
      <w:marBottom w:val="0"/>
      <w:divBdr>
        <w:top w:val="none" w:sz="0" w:space="0" w:color="auto"/>
        <w:left w:val="none" w:sz="0" w:space="0" w:color="auto"/>
        <w:bottom w:val="none" w:sz="0" w:space="0" w:color="auto"/>
        <w:right w:val="none" w:sz="0" w:space="0" w:color="auto"/>
      </w:divBdr>
    </w:div>
    <w:div w:id="376784647">
      <w:bodyDiv w:val="1"/>
      <w:marLeft w:val="0"/>
      <w:marRight w:val="0"/>
      <w:marTop w:val="0"/>
      <w:marBottom w:val="0"/>
      <w:divBdr>
        <w:top w:val="none" w:sz="0" w:space="0" w:color="auto"/>
        <w:left w:val="none" w:sz="0" w:space="0" w:color="auto"/>
        <w:bottom w:val="none" w:sz="0" w:space="0" w:color="auto"/>
        <w:right w:val="none" w:sz="0" w:space="0" w:color="auto"/>
      </w:divBdr>
    </w:div>
    <w:div w:id="397173783">
      <w:bodyDiv w:val="1"/>
      <w:marLeft w:val="0"/>
      <w:marRight w:val="0"/>
      <w:marTop w:val="0"/>
      <w:marBottom w:val="0"/>
      <w:divBdr>
        <w:top w:val="none" w:sz="0" w:space="0" w:color="auto"/>
        <w:left w:val="none" w:sz="0" w:space="0" w:color="auto"/>
        <w:bottom w:val="none" w:sz="0" w:space="0" w:color="auto"/>
        <w:right w:val="none" w:sz="0" w:space="0" w:color="auto"/>
      </w:divBdr>
    </w:div>
    <w:div w:id="404766647">
      <w:bodyDiv w:val="1"/>
      <w:marLeft w:val="0"/>
      <w:marRight w:val="0"/>
      <w:marTop w:val="0"/>
      <w:marBottom w:val="0"/>
      <w:divBdr>
        <w:top w:val="none" w:sz="0" w:space="0" w:color="auto"/>
        <w:left w:val="none" w:sz="0" w:space="0" w:color="auto"/>
        <w:bottom w:val="none" w:sz="0" w:space="0" w:color="auto"/>
        <w:right w:val="none" w:sz="0" w:space="0" w:color="auto"/>
      </w:divBdr>
    </w:div>
    <w:div w:id="512232907">
      <w:bodyDiv w:val="1"/>
      <w:marLeft w:val="0"/>
      <w:marRight w:val="0"/>
      <w:marTop w:val="0"/>
      <w:marBottom w:val="0"/>
      <w:divBdr>
        <w:top w:val="none" w:sz="0" w:space="0" w:color="auto"/>
        <w:left w:val="none" w:sz="0" w:space="0" w:color="auto"/>
        <w:bottom w:val="none" w:sz="0" w:space="0" w:color="auto"/>
        <w:right w:val="none" w:sz="0" w:space="0" w:color="auto"/>
      </w:divBdr>
    </w:div>
    <w:div w:id="570698474">
      <w:bodyDiv w:val="1"/>
      <w:marLeft w:val="0"/>
      <w:marRight w:val="0"/>
      <w:marTop w:val="0"/>
      <w:marBottom w:val="0"/>
      <w:divBdr>
        <w:top w:val="none" w:sz="0" w:space="0" w:color="auto"/>
        <w:left w:val="none" w:sz="0" w:space="0" w:color="auto"/>
        <w:bottom w:val="none" w:sz="0" w:space="0" w:color="auto"/>
        <w:right w:val="none" w:sz="0" w:space="0" w:color="auto"/>
      </w:divBdr>
    </w:div>
    <w:div w:id="624699083">
      <w:bodyDiv w:val="1"/>
      <w:marLeft w:val="0"/>
      <w:marRight w:val="0"/>
      <w:marTop w:val="0"/>
      <w:marBottom w:val="0"/>
      <w:divBdr>
        <w:top w:val="none" w:sz="0" w:space="0" w:color="auto"/>
        <w:left w:val="none" w:sz="0" w:space="0" w:color="auto"/>
        <w:bottom w:val="none" w:sz="0" w:space="0" w:color="auto"/>
        <w:right w:val="none" w:sz="0" w:space="0" w:color="auto"/>
      </w:divBdr>
    </w:div>
    <w:div w:id="675112490">
      <w:bodyDiv w:val="1"/>
      <w:marLeft w:val="0"/>
      <w:marRight w:val="0"/>
      <w:marTop w:val="0"/>
      <w:marBottom w:val="0"/>
      <w:divBdr>
        <w:top w:val="none" w:sz="0" w:space="0" w:color="auto"/>
        <w:left w:val="none" w:sz="0" w:space="0" w:color="auto"/>
        <w:bottom w:val="none" w:sz="0" w:space="0" w:color="auto"/>
        <w:right w:val="none" w:sz="0" w:space="0" w:color="auto"/>
      </w:divBdr>
    </w:div>
    <w:div w:id="721099599">
      <w:bodyDiv w:val="1"/>
      <w:marLeft w:val="0"/>
      <w:marRight w:val="0"/>
      <w:marTop w:val="0"/>
      <w:marBottom w:val="0"/>
      <w:divBdr>
        <w:top w:val="none" w:sz="0" w:space="0" w:color="auto"/>
        <w:left w:val="none" w:sz="0" w:space="0" w:color="auto"/>
        <w:bottom w:val="none" w:sz="0" w:space="0" w:color="auto"/>
        <w:right w:val="none" w:sz="0" w:space="0" w:color="auto"/>
      </w:divBdr>
    </w:div>
    <w:div w:id="751658545">
      <w:bodyDiv w:val="1"/>
      <w:marLeft w:val="0"/>
      <w:marRight w:val="0"/>
      <w:marTop w:val="0"/>
      <w:marBottom w:val="0"/>
      <w:divBdr>
        <w:top w:val="none" w:sz="0" w:space="0" w:color="auto"/>
        <w:left w:val="none" w:sz="0" w:space="0" w:color="auto"/>
        <w:bottom w:val="none" w:sz="0" w:space="0" w:color="auto"/>
        <w:right w:val="none" w:sz="0" w:space="0" w:color="auto"/>
      </w:divBdr>
    </w:div>
    <w:div w:id="799147740">
      <w:bodyDiv w:val="1"/>
      <w:marLeft w:val="0"/>
      <w:marRight w:val="0"/>
      <w:marTop w:val="0"/>
      <w:marBottom w:val="0"/>
      <w:divBdr>
        <w:top w:val="none" w:sz="0" w:space="0" w:color="auto"/>
        <w:left w:val="none" w:sz="0" w:space="0" w:color="auto"/>
        <w:bottom w:val="none" w:sz="0" w:space="0" w:color="auto"/>
        <w:right w:val="none" w:sz="0" w:space="0" w:color="auto"/>
      </w:divBdr>
      <w:divsChild>
        <w:div w:id="525564719">
          <w:marLeft w:val="0"/>
          <w:marRight w:val="0"/>
          <w:marTop w:val="0"/>
          <w:marBottom w:val="0"/>
          <w:divBdr>
            <w:top w:val="none" w:sz="0" w:space="0" w:color="auto"/>
            <w:left w:val="none" w:sz="0" w:space="0" w:color="auto"/>
            <w:bottom w:val="none" w:sz="0" w:space="0" w:color="auto"/>
            <w:right w:val="none" w:sz="0" w:space="0" w:color="auto"/>
          </w:divBdr>
        </w:div>
        <w:div w:id="1627733480">
          <w:marLeft w:val="0"/>
          <w:marRight w:val="0"/>
          <w:marTop w:val="0"/>
          <w:marBottom w:val="0"/>
          <w:divBdr>
            <w:top w:val="none" w:sz="0" w:space="0" w:color="auto"/>
            <w:left w:val="none" w:sz="0" w:space="0" w:color="auto"/>
            <w:bottom w:val="none" w:sz="0" w:space="0" w:color="auto"/>
            <w:right w:val="none" w:sz="0" w:space="0" w:color="auto"/>
          </w:divBdr>
        </w:div>
        <w:div w:id="2043162631">
          <w:marLeft w:val="0"/>
          <w:marRight w:val="0"/>
          <w:marTop w:val="0"/>
          <w:marBottom w:val="0"/>
          <w:divBdr>
            <w:top w:val="none" w:sz="0" w:space="0" w:color="auto"/>
            <w:left w:val="none" w:sz="0" w:space="0" w:color="auto"/>
            <w:bottom w:val="none" w:sz="0" w:space="0" w:color="auto"/>
            <w:right w:val="none" w:sz="0" w:space="0" w:color="auto"/>
          </w:divBdr>
        </w:div>
        <w:div w:id="589773929">
          <w:marLeft w:val="0"/>
          <w:marRight w:val="0"/>
          <w:marTop w:val="0"/>
          <w:marBottom w:val="0"/>
          <w:divBdr>
            <w:top w:val="none" w:sz="0" w:space="0" w:color="auto"/>
            <w:left w:val="none" w:sz="0" w:space="0" w:color="auto"/>
            <w:bottom w:val="none" w:sz="0" w:space="0" w:color="auto"/>
            <w:right w:val="none" w:sz="0" w:space="0" w:color="auto"/>
          </w:divBdr>
        </w:div>
      </w:divsChild>
    </w:div>
    <w:div w:id="838816034">
      <w:bodyDiv w:val="1"/>
      <w:marLeft w:val="0"/>
      <w:marRight w:val="0"/>
      <w:marTop w:val="0"/>
      <w:marBottom w:val="0"/>
      <w:divBdr>
        <w:top w:val="none" w:sz="0" w:space="0" w:color="auto"/>
        <w:left w:val="none" w:sz="0" w:space="0" w:color="auto"/>
        <w:bottom w:val="none" w:sz="0" w:space="0" w:color="auto"/>
        <w:right w:val="none" w:sz="0" w:space="0" w:color="auto"/>
      </w:divBdr>
    </w:div>
    <w:div w:id="844174143">
      <w:bodyDiv w:val="1"/>
      <w:marLeft w:val="0"/>
      <w:marRight w:val="0"/>
      <w:marTop w:val="0"/>
      <w:marBottom w:val="0"/>
      <w:divBdr>
        <w:top w:val="none" w:sz="0" w:space="0" w:color="auto"/>
        <w:left w:val="none" w:sz="0" w:space="0" w:color="auto"/>
        <w:bottom w:val="none" w:sz="0" w:space="0" w:color="auto"/>
        <w:right w:val="none" w:sz="0" w:space="0" w:color="auto"/>
      </w:divBdr>
    </w:div>
    <w:div w:id="869343464">
      <w:bodyDiv w:val="1"/>
      <w:marLeft w:val="0"/>
      <w:marRight w:val="0"/>
      <w:marTop w:val="0"/>
      <w:marBottom w:val="0"/>
      <w:divBdr>
        <w:top w:val="none" w:sz="0" w:space="0" w:color="auto"/>
        <w:left w:val="none" w:sz="0" w:space="0" w:color="auto"/>
        <w:bottom w:val="none" w:sz="0" w:space="0" w:color="auto"/>
        <w:right w:val="none" w:sz="0" w:space="0" w:color="auto"/>
      </w:divBdr>
    </w:div>
    <w:div w:id="903639764">
      <w:bodyDiv w:val="1"/>
      <w:marLeft w:val="0"/>
      <w:marRight w:val="0"/>
      <w:marTop w:val="0"/>
      <w:marBottom w:val="0"/>
      <w:divBdr>
        <w:top w:val="none" w:sz="0" w:space="0" w:color="auto"/>
        <w:left w:val="none" w:sz="0" w:space="0" w:color="auto"/>
        <w:bottom w:val="none" w:sz="0" w:space="0" w:color="auto"/>
        <w:right w:val="none" w:sz="0" w:space="0" w:color="auto"/>
      </w:divBdr>
    </w:div>
    <w:div w:id="904267498">
      <w:bodyDiv w:val="1"/>
      <w:marLeft w:val="0"/>
      <w:marRight w:val="0"/>
      <w:marTop w:val="0"/>
      <w:marBottom w:val="0"/>
      <w:divBdr>
        <w:top w:val="none" w:sz="0" w:space="0" w:color="auto"/>
        <w:left w:val="none" w:sz="0" w:space="0" w:color="auto"/>
        <w:bottom w:val="none" w:sz="0" w:space="0" w:color="auto"/>
        <w:right w:val="none" w:sz="0" w:space="0" w:color="auto"/>
      </w:divBdr>
    </w:div>
    <w:div w:id="908543724">
      <w:bodyDiv w:val="1"/>
      <w:marLeft w:val="0"/>
      <w:marRight w:val="0"/>
      <w:marTop w:val="0"/>
      <w:marBottom w:val="0"/>
      <w:divBdr>
        <w:top w:val="none" w:sz="0" w:space="0" w:color="auto"/>
        <w:left w:val="none" w:sz="0" w:space="0" w:color="auto"/>
        <w:bottom w:val="none" w:sz="0" w:space="0" w:color="auto"/>
        <w:right w:val="none" w:sz="0" w:space="0" w:color="auto"/>
      </w:divBdr>
    </w:div>
    <w:div w:id="915283971">
      <w:bodyDiv w:val="1"/>
      <w:marLeft w:val="0"/>
      <w:marRight w:val="0"/>
      <w:marTop w:val="0"/>
      <w:marBottom w:val="0"/>
      <w:divBdr>
        <w:top w:val="none" w:sz="0" w:space="0" w:color="auto"/>
        <w:left w:val="none" w:sz="0" w:space="0" w:color="auto"/>
        <w:bottom w:val="none" w:sz="0" w:space="0" w:color="auto"/>
        <w:right w:val="none" w:sz="0" w:space="0" w:color="auto"/>
      </w:divBdr>
    </w:div>
    <w:div w:id="956788857">
      <w:bodyDiv w:val="1"/>
      <w:marLeft w:val="0"/>
      <w:marRight w:val="0"/>
      <w:marTop w:val="0"/>
      <w:marBottom w:val="0"/>
      <w:divBdr>
        <w:top w:val="none" w:sz="0" w:space="0" w:color="auto"/>
        <w:left w:val="none" w:sz="0" w:space="0" w:color="auto"/>
        <w:bottom w:val="none" w:sz="0" w:space="0" w:color="auto"/>
        <w:right w:val="none" w:sz="0" w:space="0" w:color="auto"/>
      </w:divBdr>
    </w:div>
    <w:div w:id="963384134">
      <w:bodyDiv w:val="1"/>
      <w:marLeft w:val="0"/>
      <w:marRight w:val="0"/>
      <w:marTop w:val="0"/>
      <w:marBottom w:val="0"/>
      <w:divBdr>
        <w:top w:val="none" w:sz="0" w:space="0" w:color="auto"/>
        <w:left w:val="none" w:sz="0" w:space="0" w:color="auto"/>
        <w:bottom w:val="none" w:sz="0" w:space="0" w:color="auto"/>
        <w:right w:val="none" w:sz="0" w:space="0" w:color="auto"/>
      </w:divBdr>
    </w:div>
    <w:div w:id="971012976">
      <w:bodyDiv w:val="1"/>
      <w:marLeft w:val="0"/>
      <w:marRight w:val="0"/>
      <w:marTop w:val="0"/>
      <w:marBottom w:val="0"/>
      <w:divBdr>
        <w:top w:val="none" w:sz="0" w:space="0" w:color="auto"/>
        <w:left w:val="none" w:sz="0" w:space="0" w:color="auto"/>
        <w:bottom w:val="none" w:sz="0" w:space="0" w:color="auto"/>
        <w:right w:val="none" w:sz="0" w:space="0" w:color="auto"/>
      </w:divBdr>
    </w:div>
    <w:div w:id="973758090">
      <w:bodyDiv w:val="1"/>
      <w:marLeft w:val="0"/>
      <w:marRight w:val="0"/>
      <w:marTop w:val="0"/>
      <w:marBottom w:val="0"/>
      <w:divBdr>
        <w:top w:val="none" w:sz="0" w:space="0" w:color="auto"/>
        <w:left w:val="none" w:sz="0" w:space="0" w:color="auto"/>
        <w:bottom w:val="none" w:sz="0" w:space="0" w:color="auto"/>
        <w:right w:val="none" w:sz="0" w:space="0" w:color="auto"/>
      </w:divBdr>
    </w:div>
    <w:div w:id="990451566">
      <w:bodyDiv w:val="1"/>
      <w:marLeft w:val="0"/>
      <w:marRight w:val="0"/>
      <w:marTop w:val="0"/>
      <w:marBottom w:val="0"/>
      <w:divBdr>
        <w:top w:val="none" w:sz="0" w:space="0" w:color="auto"/>
        <w:left w:val="none" w:sz="0" w:space="0" w:color="auto"/>
        <w:bottom w:val="none" w:sz="0" w:space="0" w:color="auto"/>
        <w:right w:val="none" w:sz="0" w:space="0" w:color="auto"/>
      </w:divBdr>
    </w:div>
    <w:div w:id="1032263013">
      <w:bodyDiv w:val="1"/>
      <w:marLeft w:val="0"/>
      <w:marRight w:val="0"/>
      <w:marTop w:val="0"/>
      <w:marBottom w:val="0"/>
      <w:divBdr>
        <w:top w:val="none" w:sz="0" w:space="0" w:color="auto"/>
        <w:left w:val="none" w:sz="0" w:space="0" w:color="auto"/>
        <w:bottom w:val="none" w:sz="0" w:space="0" w:color="auto"/>
        <w:right w:val="none" w:sz="0" w:space="0" w:color="auto"/>
      </w:divBdr>
    </w:div>
    <w:div w:id="1043479796">
      <w:bodyDiv w:val="1"/>
      <w:marLeft w:val="0"/>
      <w:marRight w:val="0"/>
      <w:marTop w:val="0"/>
      <w:marBottom w:val="0"/>
      <w:divBdr>
        <w:top w:val="none" w:sz="0" w:space="0" w:color="auto"/>
        <w:left w:val="none" w:sz="0" w:space="0" w:color="auto"/>
        <w:bottom w:val="none" w:sz="0" w:space="0" w:color="auto"/>
        <w:right w:val="none" w:sz="0" w:space="0" w:color="auto"/>
      </w:divBdr>
    </w:div>
    <w:div w:id="1165707859">
      <w:bodyDiv w:val="1"/>
      <w:marLeft w:val="0"/>
      <w:marRight w:val="0"/>
      <w:marTop w:val="0"/>
      <w:marBottom w:val="0"/>
      <w:divBdr>
        <w:top w:val="none" w:sz="0" w:space="0" w:color="auto"/>
        <w:left w:val="none" w:sz="0" w:space="0" w:color="auto"/>
        <w:bottom w:val="none" w:sz="0" w:space="0" w:color="auto"/>
        <w:right w:val="none" w:sz="0" w:space="0" w:color="auto"/>
      </w:divBdr>
    </w:div>
    <w:div w:id="1196193655">
      <w:bodyDiv w:val="1"/>
      <w:marLeft w:val="0"/>
      <w:marRight w:val="0"/>
      <w:marTop w:val="0"/>
      <w:marBottom w:val="0"/>
      <w:divBdr>
        <w:top w:val="none" w:sz="0" w:space="0" w:color="auto"/>
        <w:left w:val="none" w:sz="0" w:space="0" w:color="auto"/>
        <w:bottom w:val="none" w:sz="0" w:space="0" w:color="auto"/>
        <w:right w:val="none" w:sz="0" w:space="0" w:color="auto"/>
      </w:divBdr>
    </w:div>
    <w:div w:id="1229465184">
      <w:bodyDiv w:val="1"/>
      <w:marLeft w:val="0"/>
      <w:marRight w:val="0"/>
      <w:marTop w:val="0"/>
      <w:marBottom w:val="0"/>
      <w:divBdr>
        <w:top w:val="none" w:sz="0" w:space="0" w:color="auto"/>
        <w:left w:val="none" w:sz="0" w:space="0" w:color="auto"/>
        <w:bottom w:val="none" w:sz="0" w:space="0" w:color="auto"/>
        <w:right w:val="none" w:sz="0" w:space="0" w:color="auto"/>
      </w:divBdr>
    </w:div>
    <w:div w:id="1234241922">
      <w:bodyDiv w:val="1"/>
      <w:marLeft w:val="0"/>
      <w:marRight w:val="0"/>
      <w:marTop w:val="0"/>
      <w:marBottom w:val="0"/>
      <w:divBdr>
        <w:top w:val="none" w:sz="0" w:space="0" w:color="auto"/>
        <w:left w:val="none" w:sz="0" w:space="0" w:color="auto"/>
        <w:bottom w:val="none" w:sz="0" w:space="0" w:color="auto"/>
        <w:right w:val="none" w:sz="0" w:space="0" w:color="auto"/>
      </w:divBdr>
    </w:div>
    <w:div w:id="1238174877">
      <w:bodyDiv w:val="1"/>
      <w:marLeft w:val="0"/>
      <w:marRight w:val="0"/>
      <w:marTop w:val="0"/>
      <w:marBottom w:val="0"/>
      <w:divBdr>
        <w:top w:val="none" w:sz="0" w:space="0" w:color="auto"/>
        <w:left w:val="none" w:sz="0" w:space="0" w:color="auto"/>
        <w:bottom w:val="none" w:sz="0" w:space="0" w:color="auto"/>
        <w:right w:val="none" w:sz="0" w:space="0" w:color="auto"/>
      </w:divBdr>
    </w:div>
    <w:div w:id="1252931096">
      <w:bodyDiv w:val="1"/>
      <w:marLeft w:val="0"/>
      <w:marRight w:val="0"/>
      <w:marTop w:val="0"/>
      <w:marBottom w:val="0"/>
      <w:divBdr>
        <w:top w:val="none" w:sz="0" w:space="0" w:color="auto"/>
        <w:left w:val="none" w:sz="0" w:space="0" w:color="auto"/>
        <w:bottom w:val="none" w:sz="0" w:space="0" w:color="auto"/>
        <w:right w:val="none" w:sz="0" w:space="0" w:color="auto"/>
      </w:divBdr>
    </w:div>
    <w:div w:id="1290166490">
      <w:bodyDiv w:val="1"/>
      <w:marLeft w:val="0"/>
      <w:marRight w:val="0"/>
      <w:marTop w:val="0"/>
      <w:marBottom w:val="0"/>
      <w:divBdr>
        <w:top w:val="none" w:sz="0" w:space="0" w:color="auto"/>
        <w:left w:val="none" w:sz="0" w:space="0" w:color="auto"/>
        <w:bottom w:val="none" w:sz="0" w:space="0" w:color="auto"/>
        <w:right w:val="none" w:sz="0" w:space="0" w:color="auto"/>
      </w:divBdr>
    </w:div>
    <w:div w:id="1316300180">
      <w:bodyDiv w:val="1"/>
      <w:marLeft w:val="0"/>
      <w:marRight w:val="0"/>
      <w:marTop w:val="0"/>
      <w:marBottom w:val="0"/>
      <w:divBdr>
        <w:top w:val="none" w:sz="0" w:space="0" w:color="auto"/>
        <w:left w:val="none" w:sz="0" w:space="0" w:color="auto"/>
        <w:bottom w:val="none" w:sz="0" w:space="0" w:color="auto"/>
        <w:right w:val="none" w:sz="0" w:space="0" w:color="auto"/>
      </w:divBdr>
    </w:div>
    <w:div w:id="1399356197">
      <w:bodyDiv w:val="1"/>
      <w:marLeft w:val="0"/>
      <w:marRight w:val="0"/>
      <w:marTop w:val="0"/>
      <w:marBottom w:val="0"/>
      <w:divBdr>
        <w:top w:val="none" w:sz="0" w:space="0" w:color="auto"/>
        <w:left w:val="none" w:sz="0" w:space="0" w:color="auto"/>
        <w:bottom w:val="none" w:sz="0" w:space="0" w:color="auto"/>
        <w:right w:val="none" w:sz="0" w:space="0" w:color="auto"/>
      </w:divBdr>
    </w:div>
    <w:div w:id="1403681443">
      <w:bodyDiv w:val="1"/>
      <w:marLeft w:val="0"/>
      <w:marRight w:val="0"/>
      <w:marTop w:val="0"/>
      <w:marBottom w:val="0"/>
      <w:divBdr>
        <w:top w:val="none" w:sz="0" w:space="0" w:color="auto"/>
        <w:left w:val="none" w:sz="0" w:space="0" w:color="auto"/>
        <w:bottom w:val="none" w:sz="0" w:space="0" w:color="auto"/>
        <w:right w:val="none" w:sz="0" w:space="0" w:color="auto"/>
      </w:divBdr>
    </w:div>
    <w:div w:id="1413967193">
      <w:bodyDiv w:val="1"/>
      <w:marLeft w:val="0"/>
      <w:marRight w:val="0"/>
      <w:marTop w:val="0"/>
      <w:marBottom w:val="0"/>
      <w:divBdr>
        <w:top w:val="none" w:sz="0" w:space="0" w:color="auto"/>
        <w:left w:val="none" w:sz="0" w:space="0" w:color="auto"/>
        <w:bottom w:val="none" w:sz="0" w:space="0" w:color="auto"/>
        <w:right w:val="none" w:sz="0" w:space="0" w:color="auto"/>
      </w:divBdr>
      <w:divsChild>
        <w:div w:id="1913654655">
          <w:marLeft w:val="0"/>
          <w:marRight w:val="0"/>
          <w:marTop w:val="0"/>
          <w:marBottom w:val="0"/>
          <w:divBdr>
            <w:top w:val="none" w:sz="0" w:space="0" w:color="auto"/>
            <w:left w:val="none" w:sz="0" w:space="0" w:color="auto"/>
            <w:bottom w:val="none" w:sz="0" w:space="0" w:color="auto"/>
            <w:right w:val="none" w:sz="0" w:space="0" w:color="auto"/>
          </w:divBdr>
        </w:div>
        <w:div w:id="1207715150">
          <w:marLeft w:val="0"/>
          <w:marRight w:val="0"/>
          <w:marTop w:val="0"/>
          <w:marBottom w:val="0"/>
          <w:divBdr>
            <w:top w:val="none" w:sz="0" w:space="0" w:color="auto"/>
            <w:left w:val="none" w:sz="0" w:space="0" w:color="auto"/>
            <w:bottom w:val="none" w:sz="0" w:space="0" w:color="auto"/>
            <w:right w:val="none" w:sz="0" w:space="0" w:color="auto"/>
          </w:divBdr>
        </w:div>
        <w:div w:id="1687710553">
          <w:marLeft w:val="0"/>
          <w:marRight w:val="0"/>
          <w:marTop w:val="0"/>
          <w:marBottom w:val="0"/>
          <w:divBdr>
            <w:top w:val="none" w:sz="0" w:space="0" w:color="auto"/>
            <w:left w:val="none" w:sz="0" w:space="0" w:color="auto"/>
            <w:bottom w:val="none" w:sz="0" w:space="0" w:color="auto"/>
            <w:right w:val="none" w:sz="0" w:space="0" w:color="auto"/>
          </w:divBdr>
        </w:div>
        <w:div w:id="1772429667">
          <w:marLeft w:val="0"/>
          <w:marRight w:val="0"/>
          <w:marTop w:val="0"/>
          <w:marBottom w:val="0"/>
          <w:divBdr>
            <w:top w:val="none" w:sz="0" w:space="0" w:color="auto"/>
            <w:left w:val="none" w:sz="0" w:space="0" w:color="auto"/>
            <w:bottom w:val="none" w:sz="0" w:space="0" w:color="auto"/>
            <w:right w:val="none" w:sz="0" w:space="0" w:color="auto"/>
          </w:divBdr>
        </w:div>
      </w:divsChild>
    </w:div>
    <w:div w:id="1442341659">
      <w:bodyDiv w:val="1"/>
      <w:marLeft w:val="0"/>
      <w:marRight w:val="0"/>
      <w:marTop w:val="0"/>
      <w:marBottom w:val="0"/>
      <w:divBdr>
        <w:top w:val="none" w:sz="0" w:space="0" w:color="auto"/>
        <w:left w:val="none" w:sz="0" w:space="0" w:color="auto"/>
        <w:bottom w:val="none" w:sz="0" w:space="0" w:color="auto"/>
        <w:right w:val="none" w:sz="0" w:space="0" w:color="auto"/>
      </w:divBdr>
      <w:divsChild>
        <w:div w:id="84811523">
          <w:marLeft w:val="0"/>
          <w:marRight w:val="0"/>
          <w:marTop w:val="0"/>
          <w:marBottom w:val="0"/>
          <w:divBdr>
            <w:top w:val="none" w:sz="0" w:space="0" w:color="auto"/>
            <w:left w:val="none" w:sz="0" w:space="0" w:color="auto"/>
            <w:bottom w:val="none" w:sz="0" w:space="0" w:color="auto"/>
            <w:right w:val="none" w:sz="0" w:space="0" w:color="auto"/>
          </w:divBdr>
        </w:div>
        <w:div w:id="189297652">
          <w:marLeft w:val="0"/>
          <w:marRight w:val="0"/>
          <w:marTop w:val="0"/>
          <w:marBottom w:val="0"/>
          <w:divBdr>
            <w:top w:val="none" w:sz="0" w:space="0" w:color="auto"/>
            <w:left w:val="none" w:sz="0" w:space="0" w:color="auto"/>
            <w:bottom w:val="none" w:sz="0" w:space="0" w:color="auto"/>
            <w:right w:val="none" w:sz="0" w:space="0" w:color="auto"/>
          </w:divBdr>
        </w:div>
        <w:div w:id="956326247">
          <w:marLeft w:val="0"/>
          <w:marRight w:val="0"/>
          <w:marTop w:val="0"/>
          <w:marBottom w:val="0"/>
          <w:divBdr>
            <w:top w:val="none" w:sz="0" w:space="0" w:color="auto"/>
            <w:left w:val="none" w:sz="0" w:space="0" w:color="auto"/>
            <w:bottom w:val="none" w:sz="0" w:space="0" w:color="auto"/>
            <w:right w:val="none" w:sz="0" w:space="0" w:color="auto"/>
          </w:divBdr>
        </w:div>
        <w:div w:id="1272661626">
          <w:marLeft w:val="0"/>
          <w:marRight w:val="0"/>
          <w:marTop w:val="0"/>
          <w:marBottom w:val="0"/>
          <w:divBdr>
            <w:top w:val="none" w:sz="0" w:space="0" w:color="auto"/>
            <w:left w:val="none" w:sz="0" w:space="0" w:color="auto"/>
            <w:bottom w:val="none" w:sz="0" w:space="0" w:color="auto"/>
            <w:right w:val="none" w:sz="0" w:space="0" w:color="auto"/>
          </w:divBdr>
        </w:div>
        <w:div w:id="1581064001">
          <w:marLeft w:val="0"/>
          <w:marRight w:val="0"/>
          <w:marTop w:val="0"/>
          <w:marBottom w:val="0"/>
          <w:divBdr>
            <w:top w:val="none" w:sz="0" w:space="0" w:color="auto"/>
            <w:left w:val="none" w:sz="0" w:space="0" w:color="auto"/>
            <w:bottom w:val="none" w:sz="0" w:space="0" w:color="auto"/>
            <w:right w:val="none" w:sz="0" w:space="0" w:color="auto"/>
          </w:divBdr>
        </w:div>
      </w:divsChild>
    </w:div>
    <w:div w:id="1507095362">
      <w:bodyDiv w:val="1"/>
      <w:marLeft w:val="0"/>
      <w:marRight w:val="0"/>
      <w:marTop w:val="0"/>
      <w:marBottom w:val="0"/>
      <w:divBdr>
        <w:top w:val="none" w:sz="0" w:space="0" w:color="auto"/>
        <w:left w:val="none" w:sz="0" w:space="0" w:color="auto"/>
        <w:bottom w:val="none" w:sz="0" w:space="0" w:color="auto"/>
        <w:right w:val="none" w:sz="0" w:space="0" w:color="auto"/>
      </w:divBdr>
    </w:div>
    <w:div w:id="1519614887">
      <w:bodyDiv w:val="1"/>
      <w:marLeft w:val="0"/>
      <w:marRight w:val="0"/>
      <w:marTop w:val="0"/>
      <w:marBottom w:val="0"/>
      <w:divBdr>
        <w:top w:val="none" w:sz="0" w:space="0" w:color="auto"/>
        <w:left w:val="none" w:sz="0" w:space="0" w:color="auto"/>
        <w:bottom w:val="none" w:sz="0" w:space="0" w:color="auto"/>
        <w:right w:val="none" w:sz="0" w:space="0" w:color="auto"/>
      </w:divBdr>
    </w:div>
    <w:div w:id="1556231805">
      <w:bodyDiv w:val="1"/>
      <w:marLeft w:val="0"/>
      <w:marRight w:val="0"/>
      <w:marTop w:val="0"/>
      <w:marBottom w:val="0"/>
      <w:divBdr>
        <w:top w:val="none" w:sz="0" w:space="0" w:color="auto"/>
        <w:left w:val="none" w:sz="0" w:space="0" w:color="auto"/>
        <w:bottom w:val="none" w:sz="0" w:space="0" w:color="auto"/>
        <w:right w:val="none" w:sz="0" w:space="0" w:color="auto"/>
      </w:divBdr>
    </w:div>
    <w:div w:id="1649431964">
      <w:bodyDiv w:val="1"/>
      <w:marLeft w:val="0"/>
      <w:marRight w:val="0"/>
      <w:marTop w:val="0"/>
      <w:marBottom w:val="0"/>
      <w:divBdr>
        <w:top w:val="none" w:sz="0" w:space="0" w:color="auto"/>
        <w:left w:val="none" w:sz="0" w:space="0" w:color="auto"/>
        <w:bottom w:val="none" w:sz="0" w:space="0" w:color="auto"/>
        <w:right w:val="none" w:sz="0" w:space="0" w:color="auto"/>
      </w:divBdr>
    </w:div>
    <w:div w:id="1652368478">
      <w:bodyDiv w:val="1"/>
      <w:marLeft w:val="0"/>
      <w:marRight w:val="0"/>
      <w:marTop w:val="0"/>
      <w:marBottom w:val="0"/>
      <w:divBdr>
        <w:top w:val="none" w:sz="0" w:space="0" w:color="auto"/>
        <w:left w:val="none" w:sz="0" w:space="0" w:color="auto"/>
        <w:bottom w:val="none" w:sz="0" w:space="0" w:color="auto"/>
        <w:right w:val="none" w:sz="0" w:space="0" w:color="auto"/>
      </w:divBdr>
    </w:div>
    <w:div w:id="1696342818">
      <w:bodyDiv w:val="1"/>
      <w:marLeft w:val="0"/>
      <w:marRight w:val="0"/>
      <w:marTop w:val="0"/>
      <w:marBottom w:val="0"/>
      <w:divBdr>
        <w:top w:val="none" w:sz="0" w:space="0" w:color="auto"/>
        <w:left w:val="none" w:sz="0" w:space="0" w:color="auto"/>
        <w:bottom w:val="none" w:sz="0" w:space="0" w:color="auto"/>
        <w:right w:val="none" w:sz="0" w:space="0" w:color="auto"/>
      </w:divBdr>
    </w:div>
    <w:div w:id="1717047389">
      <w:bodyDiv w:val="1"/>
      <w:marLeft w:val="0"/>
      <w:marRight w:val="0"/>
      <w:marTop w:val="0"/>
      <w:marBottom w:val="0"/>
      <w:divBdr>
        <w:top w:val="none" w:sz="0" w:space="0" w:color="auto"/>
        <w:left w:val="none" w:sz="0" w:space="0" w:color="auto"/>
        <w:bottom w:val="none" w:sz="0" w:space="0" w:color="auto"/>
        <w:right w:val="none" w:sz="0" w:space="0" w:color="auto"/>
      </w:divBdr>
    </w:div>
    <w:div w:id="1724135664">
      <w:bodyDiv w:val="1"/>
      <w:marLeft w:val="0"/>
      <w:marRight w:val="0"/>
      <w:marTop w:val="0"/>
      <w:marBottom w:val="0"/>
      <w:divBdr>
        <w:top w:val="none" w:sz="0" w:space="0" w:color="auto"/>
        <w:left w:val="none" w:sz="0" w:space="0" w:color="auto"/>
        <w:bottom w:val="none" w:sz="0" w:space="0" w:color="auto"/>
        <w:right w:val="none" w:sz="0" w:space="0" w:color="auto"/>
      </w:divBdr>
    </w:div>
    <w:div w:id="1776439622">
      <w:bodyDiv w:val="1"/>
      <w:marLeft w:val="0"/>
      <w:marRight w:val="0"/>
      <w:marTop w:val="0"/>
      <w:marBottom w:val="0"/>
      <w:divBdr>
        <w:top w:val="none" w:sz="0" w:space="0" w:color="auto"/>
        <w:left w:val="none" w:sz="0" w:space="0" w:color="auto"/>
        <w:bottom w:val="none" w:sz="0" w:space="0" w:color="auto"/>
        <w:right w:val="none" w:sz="0" w:space="0" w:color="auto"/>
      </w:divBdr>
    </w:div>
    <w:div w:id="1802919335">
      <w:bodyDiv w:val="1"/>
      <w:marLeft w:val="0"/>
      <w:marRight w:val="0"/>
      <w:marTop w:val="0"/>
      <w:marBottom w:val="0"/>
      <w:divBdr>
        <w:top w:val="none" w:sz="0" w:space="0" w:color="auto"/>
        <w:left w:val="none" w:sz="0" w:space="0" w:color="auto"/>
        <w:bottom w:val="none" w:sz="0" w:space="0" w:color="auto"/>
        <w:right w:val="none" w:sz="0" w:space="0" w:color="auto"/>
      </w:divBdr>
    </w:div>
    <w:div w:id="1823036569">
      <w:bodyDiv w:val="1"/>
      <w:marLeft w:val="0"/>
      <w:marRight w:val="0"/>
      <w:marTop w:val="0"/>
      <w:marBottom w:val="0"/>
      <w:divBdr>
        <w:top w:val="none" w:sz="0" w:space="0" w:color="auto"/>
        <w:left w:val="none" w:sz="0" w:space="0" w:color="auto"/>
        <w:bottom w:val="none" w:sz="0" w:space="0" w:color="auto"/>
        <w:right w:val="none" w:sz="0" w:space="0" w:color="auto"/>
      </w:divBdr>
    </w:div>
    <w:div w:id="1837499859">
      <w:bodyDiv w:val="1"/>
      <w:marLeft w:val="0"/>
      <w:marRight w:val="0"/>
      <w:marTop w:val="0"/>
      <w:marBottom w:val="0"/>
      <w:divBdr>
        <w:top w:val="none" w:sz="0" w:space="0" w:color="auto"/>
        <w:left w:val="none" w:sz="0" w:space="0" w:color="auto"/>
        <w:bottom w:val="none" w:sz="0" w:space="0" w:color="auto"/>
        <w:right w:val="none" w:sz="0" w:space="0" w:color="auto"/>
      </w:divBdr>
    </w:div>
    <w:div w:id="1848905605">
      <w:bodyDiv w:val="1"/>
      <w:marLeft w:val="0"/>
      <w:marRight w:val="0"/>
      <w:marTop w:val="0"/>
      <w:marBottom w:val="0"/>
      <w:divBdr>
        <w:top w:val="none" w:sz="0" w:space="0" w:color="auto"/>
        <w:left w:val="none" w:sz="0" w:space="0" w:color="auto"/>
        <w:bottom w:val="none" w:sz="0" w:space="0" w:color="auto"/>
        <w:right w:val="none" w:sz="0" w:space="0" w:color="auto"/>
      </w:divBdr>
    </w:div>
    <w:div w:id="1852181213">
      <w:bodyDiv w:val="1"/>
      <w:marLeft w:val="0"/>
      <w:marRight w:val="0"/>
      <w:marTop w:val="0"/>
      <w:marBottom w:val="0"/>
      <w:divBdr>
        <w:top w:val="none" w:sz="0" w:space="0" w:color="auto"/>
        <w:left w:val="none" w:sz="0" w:space="0" w:color="auto"/>
        <w:bottom w:val="none" w:sz="0" w:space="0" w:color="auto"/>
        <w:right w:val="none" w:sz="0" w:space="0" w:color="auto"/>
      </w:divBdr>
    </w:div>
    <w:div w:id="1943418457">
      <w:bodyDiv w:val="1"/>
      <w:marLeft w:val="0"/>
      <w:marRight w:val="0"/>
      <w:marTop w:val="0"/>
      <w:marBottom w:val="0"/>
      <w:divBdr>
        <w:top w:val="none" w:sz="0" w:space="0" w:color="auto"/>
        <w:left w:val="none" w:sz="0" w:space="0" w:color="auto"/>
        <w:bottom w:val="none" w:sz="0" w:space="0" w:color="auto"/>
        <w:right w:val="none" w:sz="0" w:space="0" w:color="auto"/>
      </w:divBdr>
    </w:div>
    <w:div w:id="1946765269">
      <w:bodyDiv w:val="1"/>
      <w:marLeft w:val="0"/>
      <w:marRight w:val="0"/>
      <w:marTop w:val="0"/>
      <w:marBottom w:val="0"/>
      <w:divBdr>
        <w:top w:val="none" w:sz="0" w:space="0" w:color="auto"/>
        <w:left w:val="none" w:sz="0" w:space="0" w:color="auto"/>
        <w:bottom w:val="none" w:sz="0" w:space="0" w:color="auto"/>
        <w:right w:val="none" w:sz="0" w:space="0" w:color="auto"/>
      </w:divBdr>
      <w:divsChild>
        <w:div w:id="77027192">
          <w:marLeft w:val="0"/>
          <w:marRight w:val="0"/>
          <w:marTop w:val="0"/>
          <w:marBottom w:val="0"/>
          <w:divBdr>
            <w:top w:val="none" w:sz="0" w:space="0" w:color="auto"/>
            <w:left w:val="none" w:sz="0" w:space="0" w:color="auto"/>
            <w:bottom w:val="none" w:sz="0" w:space="0" w:color="auto"/>
            <w:right w:val="none" w:sz="0" w:space="0" w:color="auto"/>
          </w:divBdr>
        </w:div>
        <w:div w:id="251741910">
          <w:marLeft w:val="0"/>
          <w:marRight w:val="0"/>
          <w:marTop w:val="0"/>
          <w:marBottom w:val="0"/>
          <w:divBdr>
            <w:top w:val="none" w:sz="0" w:space="0" w:color="auto"/>
            <w:left w:val="none" w:sz="0" w:space="0" w:color="auto"/>
            <w:bottom w:val="none" w:sz="0" w:space="0" w:color="auto"/>
            <w:right w:val="none" w:sz="0" w:space="0" w:color="auto"/>
          </w:divBdr>
        </w:div>
        <w:div w:id="429812662">
          <w:marLeft w:val="0"/>
          <w:marRight w:val="0"/>
          <w:marTop w:val="0"/>
          <w:marBottom w:val="0"/>
          <w:divBdr>
            <w:top w:val="none" w:sz="0" w:space="0" w:color="auto"/>
            <w:left w:val="none" w:sz="0" w:space="0" w:color="auto"/>
            <w:bottom w:val="none" w:sz="0" w:space="0" w:color="auto"/>
            <w:right w:val="none" w:sz="0" w:space="0" w:color="auto"/>
          </w:divBdr>
        </w:div>
        <w:div w:id="535389220">
          <w:marLeft w:val="0"/>
          <w:marRight w:val="0"/>
          <w:marTop w:val="0"/>
          <w:marBottom w:val="0"/>
          <w:divBdr>
            <w:top w:val="none" w:sz="0" w:space="0" w:color="auto"/>
            <w:left w:val="none" w:sz="0" w:space="0" w:color="auto"/>
            <w:bottom w:val="none" w:sz="0" w:space="0" w:color="auto"/>
            <w:right w:val="none" w:sz="0" w:space="0" w:color="auto"/>
          </w:divBdr>
        </w:div>
        <w:div w:id="701054754">
          <w:marLeft w:val="0"/>
          <w:marRight w:val="0"/>
          <w:marTop w:val="0"/>
          <w:marBottom w:val="0"/>
          <w:divBdr>
            <w:top w:val="none" w:sz="0" w:space="0" w:color="auto"/>
            <w:left w:val="none" w:sz="0" w:space="0" w:color="auto"/>
            <w:bottom w:val="none" w:sz="0" w:space="0" w:color="auto"/>
            <w:right w:val="none" w:sz="0" w:space="0" w:color="auto"/>
          </w:divBdr>
        </w:div>
        <w:div w:id="1428767055">
          <w:marLeft w:val="0"/>
          <w:marRight w:val="0"/>
          <w:marTop w:val="0"/>
          <w:marBottom w:val="0"/>
          <w:divBdr>
            <w:top w:val="none" w:sz="0" w:space="0" w:color="auto"/>
            <w:left w:val="none" w:sz="0" w:space="0" w:color="auto"/>
            <w:bottom w:val="none" w:sz="0" w:space="0" w:color="auto"/>
            <w:right w:val="none" w:sz="0" w:space="0" w:color="auto"/>
          </w:divBdr>
        </w:div>
        <w:div w:id="1476024893">
          <w:marLeft w:val="0"/>
          <w:marRight w:val="0"/>
          <w:marTop w:val="0"/>
          <w:marBottom w:val="0"/>
          <w:divBdr>
            <w:top w:val="none" w:sz="0" w:space="0" w:color="auto"/>
            <w:left w:val="none" w:sz="0" w:space="0" w:color="auto"/>
            <w:bottom w:val="none" w:sz="0" w:space="0" w:color="auto"/>
            <w:right w:val="none" w:sz="0" w:space="0" w:color="auto"/>
          </w:divBdr>
        </w:div>
        <w:div w:id="1688407361">
          <w:marLeft w:val="0"/>
          <w:marRight w:val="0"/>
          <w:marTop w:val="0"/>
          <w:marBottom w:val="0"/>
          <w:divBdr>
            <w:top w:val="none" w:sz="0" w:space="0" w:color="auto"/>
            <w:left w:val="none" w:sz="0" w:space="0" w:color="auto"/>
            <w:bottom w:val="none" w:sz="0" w:space="0" w:color="auto"/>
            <w:right w:val="none" w:sz="0" w:space="0" w:color="auto"/>
          </w:divBdr>
        </w:div>
      </w:divsChild>
    </w:div>
    <w:div w:id="1997293181">
      <w:bodyDiv w:val="1"/>
      <w:marLeft w:val="0"/>
      <w:marRight w:val="0"/>
      <w:marTop w:val="0"/>
      <w:marBottom w:val="0"/>
      <w:divBdr>
        <w:top w:val="none" w:sz="0" w:space="0" w:color="auto"/>
        <w:left w:val="none" w:sz="0" w:space="0" w:color="auto"/>
        <w:bottom w:val="none" w:sz="0" w:space="0" w:color="auto"/>
        <w:right w:val="none" w:sz="0" w:space="0" w:color="auto"/>
      </w:divBdr>
    </w:div>
    <w:div w:id="2038120458">
      <w:bodyDiv w:val="1"/>
      <w:marLeft w:val="0"/>
      <w:marRight w:val="0"/>
      <w:marTop w:val="0"/>
      <w:marBottom w:val="0"/>
      <w:divBdr>
        <w:top w:val="none" w:sz="0" w:space="0" w:color="auto"/>
        <w:left w:val="none" w:sz="0" w:space="0" w:color="auto"/>
        <w:bottom w:val="none" w:sz="0" w:space="0" w:color="auto"/>
        <w:right w:val="none" w:sz="0" w:space="0" w:color="auto"/>
      </w:divBdr>
    </w:div>
    <w:div w:id="208883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ixabay.com/cs/tulip%C3%A1n-jarn%C3%AD-kv%C4%9Btiny-kytice-1232068/" TargetMode="External"/><Relationship Id="rId18" Type="http://schemas.openxmlformats.org/officeDocument/2006/relationships/package" Target="embeddings/Microsoft_Word_Document.docx"/><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e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pixabay.com/cs/krokus-kv%C4%9Btiny-kv%C4%9Btina-fialov%C3%A1-316980/"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9AE53-6615-4DA6-B35A-C5A9F5E5E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Pages>
  <Words>2845</Words>
  <Characters>16791</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Dáda</dc:creator>
  <cp:lastModifiedBy>Vlasta Nováková</cp:lastModifiedBy>
  <cp:revision>9</cp:revision>
  <cp:lastPrinted>2025-03-26T11:56:00Z</cp:lastPrinted>
  <dcterms:created xsi:type="dcterms:W3CDTF">2025-03-16T19:02:00Z</dcterms:created>
  <dcterms:modified xsi:type="dcterms:W3CDTF">2025-03-26T11:58:00Z</dcterms:modified>
</cp:coreProperties>
</file>